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EB8" w:rsidRPr="00DD4EB8" w:rsidRDefault="00DD4EB8" w:rsidP="00DD4EB8">
      <w:pPr>
        <w:keepNext/>
        <w:keepLines/>
        <w:spacing w:after="0" w:line="240" w:lineRule="auto"/>
        <w:ind w:left="20"/>
        <w:jc w:val="center"/>
        <w:outlineLvl w:val="0"/>
        <w:rPr>
          <w:rFonts w:ascii="Times New Roman" w:eastAsia="Century Schoolbook" w:hAnsi="Times New Roman" w:cs="Times New Roman"/>
          <w:b/>
          <w:sz w:val="28"/>
          <w:szCs w:val="28"/>
          <w:shd w:val="clear" w:color="auto" w:fill="FFFFFF"/>
        </w:rPr>
      </w:pPr>
      <w:r w:rsidRPr="00DD4EB8">
        <w:rPr>
          <w:rFonts w:ascii="Times New Roman" w:eastAsia="Century Schoolbook" w:hAnsi="Times New Roman" w:cs="Times New Roman"/>
          <w:b/>
          <w:sz w:val="28"/>
          <w:szCs w:val="28"/>
          <w:shd w:val="clear" w:color="auto" w:fill="FFFFFF"/>
        </w:rPr>
        <w:t>Рабочая программа по технологии.</w:t>
      </w:r>
    </w:p>
    <w:p w:rsidR="00DD4EB8" w:rsidRPr="00DD4EB8" w:rsidRDefault="00DD4EB8" w:rsidP="00DD4EB8">
      <w:pPr>
        <w:spacing w:after="0" w:line="240" w:lineRule="auto"/>
        <w:jc w:val="both"/>
        <w:outlineLvl w:val="1"/>
        <w:rPr>
          <w:rFonts w:ascii="Times New Roman" w:eastAsia="Times New Roman" w:hAnsi="Times New Roman" w:cs="Times New Roman"/>
          <w:b/>
          <w:bCs/>
          <w:iCs/>
          <w:color w:val="170E02"/>
          <w:sz w:val="28"/>
          <w:szCs w:val="28"/>
          <w:lang w:eastAsia="ru-RU"/>
        </w:rPr>
      </w:pPr>
    </w:p>
    <w:p w:rsidR="00DD4EB8" w:rsidRPr="00DD4EB8" w:rsidRDefault="00DD4EB8" w:rsidP="00DD4EB8">
      <w:pPr>
        <w:spacing w:after="0" w:line="240" w:lineRule="auto"/>
        <w:ind w:left="198" w:right="198"/>
        <w:jc w:val="both"/>
        <w:rPr>
          <w:rFonts w:ascii="Times New Roman" w:eastAsia="Times New Roman" w:hAnsi="Times New Roman" w:cs="Times New Roman"/>
          <w:color w:val="170E02"/>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3 класс.</w:t>
      </w:r>
    </w:p>
    <w:p w:rsidR="00DD4EB8" w:rsidRPr="00DD4EB8" w:rsidRDefault="00DD4EB8" w:rsidP="00DD4EB8">
      <w:pPr>
        <w:spacing w:after="0" w:line="240" w:lineRule="auto"/>
        <w:jc w:val="center"/>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Пояснительная з</w:t>
      </w:r>
      <w:bookmarkStart w:id="0" w:name="_GoBack"/>
      <w:bookmarkEnd w:id="0"/>
      <w:r w:rsidRPr="00DD4EB8">
        <w:rPr>
          <w:rFonts w:ascii="Times New Roman" w:eastAsia="Times New Roman" w:hAnsi="Times New Roman" w:cs="Times New Roman"/>
          <w:b/>
          <w:sz w:val="28"/>
          <w:szCs w:val="28"/>
          <w:lang w:eastAsia="ru-RU"/>
        </w:rPr>
        <w:t>аписка.</w:t>
      </w:r>
    </w:p>
    <w:p w:rsidR="00DD4EB8" w:rsidRPr="00DD4EB8" w:rsidRDefault="00DD4EB8" w:rsidP="00DD4EB8">
      <w:pPr>
        <w:spacing w:before="120" w:after="0" w:line="240" w:lineRule="auto"/>
        <w:ind w:right="181"/>
        <w:jc w:val="both"/>
        <w:rPr>
          <w:rFonts w:ascii="Times New Roman" w:eastAsia="Century Schoolbook" w:hAnsi="Times New Roman" w:cs="Times New Roman"/>
          <w:b/>
          <w:sz w:val="28"/>
          <w:szCs w:val="28"/>
          <w:shd w:val="clear" w:color="auto" w:fill="FFFFFF"/>
        </w:rPr>
      </w:pPr>
    </w:p>
    <w:p w:rsidR="00DD4EB8" w:rsidRPr="00DD4EB8" w:rsidRDefault="00DD4EB8" w:rsidP="00DD4EB8">
      <w:pPr>
        <w:spacing w:after="0" w:line="264" w:lineRule="auto"/>
        <w:ind w:firstLine="360"/>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Рабочая программа по учебному предмету «Технология» - 3 класс -  разработана на основе:</w:t>
      </w:r>
    </w:p>
    <w:p w:rsidR="00DD4EB8" w:rsidRPr="00DD4EB8" w:rsidRDefault="00DD4EB8" w:rsidP="00DD4EB8">
      <w:pPr>
        <w:spacing w:after="0" w:line="264"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Федерального компонента образовательного стандарта для начального образования по технологии и изобразительному искусству.</w:t>
      </w:r>
    </w:p>
    <w:p w:rsidR="00DD4EB8" w:rsidRPr="00DD4EB8" w:rsidRDefault="00DD4EB8" w:rsidP="00DD4EB8">
      <w:pPr>
        <w:spacing w:after="0" w:line="264"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Примерной программы начального общего образования по изобразительному искусству и технологии.</w:t>
      </w:r>
    </w:p>
    <w:p w:rsidR="00DD4EB8" w:rsidRPr="00DD4EB8" w:rsidRDefault="00DD4EB8" w:rsidP="00DD4EB8">
      <w:pPr>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 Авторской программы «Технология» </w:t>
      </w:r>
      <w:proofErr w:type="spellStart"/>
      <w:r w:rsidRPr="00DD4EB8">
        <w:rPr>
          <w:rFonts w:ascii="Times New Roman" w:eastAsia="Times New Roman" w:hAnsi="Times New Roman" w:cs="Times New Roman"/>
          <w:sz w:val="28"/>
          <w:szCs w:val="28"/>
          <w:lang w:eastAsia="ru-RU"/>
        </w:rPr>
        <w:t>О.А.Куревиной</w:t>
      </w:r>
      <w:proofErr w:type="spellEnd"/>
      <w:r w:rsidRPr="00DD4EB8">
        <w:rPr>
          <w:rFonts w:ascii="Times New Roman" w:eastAsia="Times New Roman" w:hAnsi="Times New Roman" w:cs="Times New Roman"/>
          <w:sz w:val="28"/>
          <w:szCs w:val="28"/>
          <w:lang w:eastAsia="ru-RU"/>
        </w:rPr>
        <w:t xml:space="preserve">, </w:t>
      </w:r>
      <w:proofErr w:type="spellStart"/>
      <w:r w:rsidRPr="00DD4EB8">
        <w:rPr>
          <w:rFonts w:ascii="Times New Roman" w:eastAsia="Times New Roman" w:hAnsi="Times New Roman" w:cs="Times New Roman"/>
          <w:sz w:val="28"/>
          <w:szCs w:val="28"/>
          <w:lang w:eastAsia="ru-RU"/>
        </w:rPr>
        <w:t>Е.А.Лутцевой</w:t>
      </w:r>
      <w:proofErr w:type="spellEnd"/>
      <w:r w:rsidRPr="00DD4EB8">
        <w:rPr>
          <w:rFonts w:ascii="Times New Roman" w:eastAsia="Times New Roman" w:hAnsi="Times New Roman" w:cs="Times New Roman"/>
          <w:sz w:val="28"/>
          <w:szCs w:val="28"/>
          <w:lang w:eastAsia="ru-RU"/>
        </w:rPr>
        <w:t xml:space="preserve">. </w:t>
      </w:r>
      <w:proofErr w:type="gramStart"/>
      <w:r w:rsidRPr="00DD4EB8">
        <w:rPr>
          <w:rFonts w:ascii="Times New Roman" w:eastAsia="Times New Roman" w:hAnsi="Times New Roman" w:cs="Times New Roman"/>
          <w:sz w:val="28"/>
          <w:szCs w:val="28"/>
          <w:lang w:eastAsia="ru-RU"/>
        </w:rPr>
        <w:t>Образовательная система «Школа 2100»).утвержденной МО РФ в соответствии с требованиями Федерального компонента государственного стандарта начального образования</w:t>
      </w:r>
      <w:proofErr w:type="gramEnd"/>
    </w:p>
    <w:p w:rsidR="00DD4EB8" w:rsidRPr="00DD4EB8" w:rsidRDefault="00DD4EB8" w:rsidP="00DD4EB8">
      <w:pPr>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         Курс соответствует государственным стандартам образования нового поколения, а также позволяет осуществлять при этом такую  подготовку по данному предмету  школьников, которая является достаточной для дальнейшего изучения предметов в этой области.</w:t>
      </w:r>
    </w:p>
    <w:p w:rsidR="00DD4EB8" w:rsidRPr="00DD4EB8" w:rsidRDefault="00DD4EB8" w:rsidP="00DD4EB8">
      <w:pPr>
        <w:spacing w:after="0" w:line="240" w:lineRule="auto"/>
        <w:rPr>
          <w:rFonts w:ascii="Times New Roman" w:eastAsia="Times New Roman" w:hAnsi="Times New Roman" w:cs="Times New Roman"/>
          <w:b/>
          <w:i/>
          <w:sz w:val="28"/>
          <w:szCs w:val="28"/>
          <w:lang w:eastAsia="ru-RU"/>
        </w:rPr>
      </w:pPr>
      <w:bookmarkStart w:id="1" w:name="bookmark20"/>
    </w:p>
    <w:p w:rsidR="00DD4EB8" w:rsidRPr="00DD4EB8" w:rsidRDefault="00DD4EB8" w:rsidP="00DD4EB8">
      <w:pPr>
        <w:spacing w:after="0" w:line="240" w:lineRule="auto"/>
        <w:rPr>
          <w:rFonts w:ascii="Times New Roman" w:eastAsia="Times New Roman" w:hAnsi="Times New Roman" w:cs="Times New Roman"/>
          <w:b/>
          <w:i/>
          <w:sz w:val="28"/>
          <w:szCs w:val="28"/>
          <w:lang w:eastAsia="ru-RU"/>
        </w:rPr>
      </w:pPr>
      <w:r w:rsidRPr="00DD4EB8">
        <w:rPr>
          <w:rFonts w:ascii="Times New Roman" w:eastAsia="Times New Roman" w:hAnsi="Times New Roman" w:cs="Times New Roman"/>
          <w:b/>
          <w:i/>
          <w:sz w:val="28"/>
          <w:szCs w:val="28"/>
          <w:lang w:eastAsia="ru-RU"/>
        </w:rPr>
        <w:t>Общая характеристика учебного предмета</w:t>
      </w:r>
    </w:p>
    <w:p w:rsidR="00DD4EB8" w:rsidRPr="00DD4EB8" w:rsidRDefault="00DD4EB8" w:rsidP="00DD4EB8">
      <w:pPr>
        <w:spacing w:after="0" w:line="220" w:lineRule="exact"/>
        <w:jc w:val="both"/>
        <w:rPr>
          <w:rFonts w:ascii="Times New Roman" w:eastAsia="Century Schoolbook" w:hAnsi="Times New Roman" w:cs="Times New Roman"/>
          <w:sz w:val="28"/>
          <w:szCs w:val="28"/>
          <w:shd w:val="clear" w:color="auto" w:fill="FFFFFF"/>
        </w:rPr>
      </w:pPr>
    </w:p>
    <w:p w:rsidR="00DD4EB8" w:rsidRPr="00DD4EB8" w:rsidRDefault="00DD4EB8" w:rsidP="00DD4EB8">
      <w:pPr>
        <w:spacing w:after="0" w:line="240" w:lineRule="auto"/>
        <w:ind w:firstLine="709"/>
        <w:jc w:val="both"/>
        <w:rPr>
          <w:rFonts w:ascii="Times New Roman" w:eastAsia="Times New Roman" w:hAnsi="Times New Roman" w:cs="Times New Roman"/>
          <w:sz w:val="28"/>
          <w:szCs w:val="28"/>
          <w:lang w:eastAsia="ru-RU"/>
        </w:rPr>
      </w:pPr>
      <w:bookmarkStart w:id="2" w:name="m2"/>
      <w:bookmarkEnd w:id="1"/>
      <w:bookmarkEnd w:id="2"/>
      <w:r w:rsidRPr="00DD4EB8">
        <w:rPr>
          <w:rFonts w:ascii="Times New Roman" w:eastAsia="Times New Roman" w:hAnsi="Times New Roman" w:cs="Times New Roman"/>
          <w:color w:val="170E02"/>
          <w:sz w:val="28"/>
          <w:szCs w:val="28"/>
          <w:lang w:eastAsia="ru-RU"/>
        </w:rPr>
        <w:t>Младший школьный возраст – время, когда закладываются основы духовности личности благодаря живости, непосредственности, эмоциональности восприятия ребенком окружающего мира. Именно в этот период возможно формирование будущего зрителя, читателя, слушателя посредством включения ребенка в деятельность по освоению художественных и культурных ценностей. И в связи с этим художественно-практическая деятельность, существующая в динамике от созерцания к желанию действовать, от первичного соприкосновения с искусством к его осмысленной оценке, является одним из ведущих, но недостаточным на сегодня оцененным средством развития личности ребенка</w:t>
      </w:r>
    </w:p>
    <w:p w:rsidR="00DD4EB8" w:rsidRPr="00DD4EB8" w:rsidRDefault="00DD4EB8" w:rsidP="00DD4EB8">
      <w:pPr>
        <w:spacing w:after="0" w:line="240" w:lineRule="auto"/>
        <w:ind w:firstLine="709"/>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b/>
          <w:sz w:val="28"/>
          <w:szCs w:val="28"/>
          <w:lang w:eastAsia="ru-RU"/>
        </w:rPr>
        <w:t>Цель</w:t>
      </w:r>
      <w:r w:rsidRPr="00DD4EB8">
        <w:rPr>
          <w:rFonts w:ascii="Times New Roman" w:eastAsia="Times New Roman" w:hAnsi="Times New Roman" w:cs="Times New Roman"/>
          <w:sz w:val="28"/>
          <w:szCs w:val="28"/>
          <w:lang w:eastAsia="ru-RU"/>
        </w:rPr>
        <w:t xml:space="preserve"> курса «Технология» - саморазвитие и развитие личности каждого ребенка в процессе освоения мира через его собственную творческую предметную деятельность.</w:t>
      </w:r>
    </w:p>
    <w:p w:rsidR="00DD4EB8" w:rsidRPr="00DD4EB8" w:rsidRDefault="00DD4EB8" w:rsidP="00DD4EB8">
      <w:pPr>
        <w:spacing w:after="0" w:line="240" w:lineRule="auto"/>
        <w:ind w:firstLine="709"/>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ind w:firstLine="709"/>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 xml:space="preserve">Задачи: </w:t>
      </w:r>
    </w:p>
    <w:p w:rsidR="00DD4EB8" w:rsidRPr="00DD4EB8" w:rsidRDefault="00DD4EB8" w:rsidP="00DD4EB8">
      <w:pPr>
        <w:numPr>
          <w:ilvl w:val="0"/>
          <w:numId w:val="2"/>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 xml:space="preserve">формирование целостной картины мира материальной и духовной культуры как продукта творческой предметно-преобразующей деятельности человека; </w:t>
      </w:r>
    </w:p>
    <w:p w:rsidR="00DD4EB8" w:rsidRPr="00DD4EB8" w:rsidRDefault="00DD4EB8" w:rsidP="00DD4EB8">
      <w:pPr>
        <w:numPr>
          <w:ilvl w:val="0"/>
          <w:numId w:val="3"/>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формирование мотивации успеха и достижений, творческой самореализации на основе организации предметно-преобразующей деятельности;</w:t>
      </w:r>
    </w:p>
    <w:p w:rsidR="00DD4EB8" w:rsidRPr="00DD4EB8" w:rsidRDefault="00DD4EB8" w:rsidP="00DD4EB8">
      <w:pPr>
        <w:numPr>
          <w:ilvl w:val="0"/>
          <w:numId w:val="4"/>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sz w:val="28"/>
          <w:szCs w:val="28"/>
          <w:lang w:eastAsia="ru-RU"/>
        </w:rPr>
        <w:lastRenderedPageBreak/>
        <w:t>общее знакомство с искусством как результатом отражения социально-эстетического идеала человека в материальных образах;</w:t>
      </w:r>
    </w:p>
    <w:p w:rsidR="00DD4EB8" w:rsidRPr="00DD4EB8" w:rsidRDefault="00DD4EB8" w:rsidP="00DD4EB8">
      <w:pPr>
        <w:numPr>
          <w:ilvl w:val="0"/>
          <w:numId w:val="5"/>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формирование первоначальных конструкторско-технологических знаний и умений;</w:t>
      </w:r>
    </w:p>
    <w:p w:rsidR="00DD4EB8" w:rsidRPr="00DD4EB8" w:rsidRDefault="00DD4EB8" w:rsidP="00DD4EB8">
      <w:pPr>
        <w:numPr>
          <w:ilvl w:val="0"/>
          <w:numId w:val="6"/>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DD4EB8" w:rsidRPr="00DD4EB8" w:rsidRDefault="00DD4EB8" w:rsidP="00DD4EB8">
      <w:pPr>
        <w:numPr>
          <w:ilvl w:val="0"/>
          <w:numId w:val="7"/>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развитие регулятивной структуры деятельности, включающей целеполагание, планирование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DD4EB8" w:rsidRPr="00DD4EB8" w:rsidRDefault="00DD4EB8" w:rsidP="00DD4EB8">
      <w:pPr>
        <w:numPr>
          <w:ilvl w:val="0"/>
          <w:numId w:val="8"/>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формирование внутреннего плана деятельности на основе поэтапной отработки предметно-преобразовательных действий;</w:t>
      </w:r>
    </w:p>
    <w:p w:rsidR="00DD4EB8" w:rsidRPr="00DD4EB8" w:rsidRDefault="00DD4EB8" w:rsidP="00DD4EB8">
      <w:pPr>
        <w:numPr>
          <w:ilvl w:val="0"/>
          <w:numId w:val="9"/>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развитие коммуникативной компетентности младших школьников на основе организации совместной продуктивной деятельности;</w:t>
      </w:r>
    </w:p>
    <w:p w:rsidR="00DD4EB8" w:rsidRPr="00DD4EB8" w:rsidRDefault="00DD4EB8" w:rsidP="00DD4EB8">
      <w:pPr>
        <w:numPr>
          <w:ilvl w:val="0"/>
          <w:numId w:val="10"/>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 xml:space="preserve">формирование умения искать и преобразовывать необходимую информацию на основе различных информационных технологий (графических </w:t>
      </w:r>
      <w:r w:rsidRPr="00DD4EB8">
        <w:rPr>
          <w:rFonts w:ascii="Times New Roman" w:eastAsia="Times New Roman" w:hAnsi="Times New Roman" w:cs="Times New Roman"/>
          <w:sz w:val="28"/>
          <w:szCs w:val="28"/>
          <w:lang w:eastAsia="ru-RU"/>
        </w:rPr>
        <w:sym w:font="Symbol" w:char="002D"/>
      </w:r>
      <w:r w:rsidRPr="00DD4EB8">
        <w:rPr>
          <w:rFonts w:ascii="Times New Roman" w:eastAsia="Times New Roman" w:hAnsi="Times New Roman" w:cs="Times New Roman"/>
          <w:bCs/>
          <w:sz w:val="28"/>
          <w:szCs w:val="28"/>
          <w:lang w:eastAsia="ru-RU"/>
        </w:rPr>
        <w:t>текст, рисунок, схема; информационно-коммуникативных);</w:t>
      </w:r>
    </w:p>
    <w:p w:rsidR="00DD4EB8" w:rsidRPr="00DD4EB8" w:rsidRDefault="00DD4EB8" w:rsidP="00DD4EB8">
      <w:pPr>
        <w:numPr>
          <w:ilvl w:val="0"/>
          <w:numId w:val="10"/>
        </w:numPr>
        <w:tabs>
          <w:tab w:val="num" w:pos="426"/>
        </w:tabs>
        <w:autoSpaceDE w:val="0"/>
        <w:autoSpaceDN w:val="0"/>
        <w:spacing w:after="0" w:line="240" w:lineRule="auto"/>
        <w:ind w:left="426" w:right="57"/>
        <w:jc w:val="both"/>
        <w:rPr>
          <w:rFonts w:ascii="Times New Roman" w:eastAsia="Times New Roman" w:hAnsi="Times New Roman" w:cs="Times New Roman"/>
          <w:bCs/>
          <w:sz w:val="28"/>
          <w:szCs w:val="28"/>
          <w:lang w:eastAsia="ru-RU"/>
        </w:rPr>
      </w:pPr>
      <w:r w:rsidRPr="00DD4EB8">
        <w:rPr>
          <w:rFonts w:ascii="Times New Roman" w:eastAsia="Times New Roman" w:hAnsi="Times New Roman" w:cs="Times New Roman"/>
          <w:bCs/>
          <w:sz w:val="28"/>
          <w:szCs w:val="28"/>
          <w:lang w:eastAsia="ru-RU"/>
        </w:rPr>
        <w:t>ознакомление с миром профессий и их социальным значением, историей возникновения и развития.</w:t>
      </w:r>
    </w:p>
    <w:p w:rsidR="00DD4EB8" w:rsidRPr="00DD4EB8" w:rsidRDefault="00DD4EB8" w:rsidP="00DD4EB8">
      <w:pPr>
        <w:tabs>
          <w:tab w:val="num" w:pos="426"/>
        </w:tabs>
        <w:spacing w:after="0" w:line="240" w:lineRule="auto"/>
        <w:ind w:left="426" w:firstLine="709"/>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sz w:val="28"/>
          <w:szCs w:val="28"/>
          <w:lang w:eastAsia="ru-RU"/>
        </w:rPr>
      </w:pPr>
    </w:p>
    <w:p w:rsidR="00DD4EB8" w:rsidRPr="00DD4EB8" w:rsidRDefault="00DD4EB8" w:rsidP="00DD4EB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Курс состоит из ряда блоков. Основополагающим является </w:t>
      </w:r>
      <w:r w:rsidRPr="00DD4EB8">
        <w:rPr>
          <w:rFonts w:ascii="Times New Roman" w:eastAsia="Times New Roman" w:hAnsi="Times New Roman" w:cs="Times New Roman"/>
          <w:b/>
          <w:bCs/>
          <w:sz w:val="28"/>
          <w:szCs w:val="28"/>
          <w:lang w:eastAsia="ru-RU"/>
        </w:rPr>
        <w:t>культурологический</w:t>
      </w:r>
      <w:r w:rsidRPr="00DD4EB8">
        <w:rPr>
          <w:rFonts w:ascii="Times New Roman" w:eastAsia="Times New Roman" w:hAnsi="Times New Roman" w:cs="Times New Roman"/>
          <w:sz w:val="28"/>
          <w:szCs w:val="28"/>
          <w:lang w:eastAsia="ru-RU"/>
        </w:rPr>
        <w:t xml:space="preserve"> блок, объединяющий эстетические понятия и эстетический контекст, в котором данные понятия раскрываются.</w:t>
      </w:r>
    </w:p>
    <w:p w:rsidR="00DD4EB8" w:rsidRPr="00DD4EB8" w:rsidRDefault="00DD4EB8" w:rsidP="00DD4EB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Второй блок </w:t>
      </w:r>
      <w:r w:rsidRPr="00DD4EB8">
        <w:rPr>
          <w:rFonts w:ascii="Times New Roman" w:eastAsia="Times New Roman" w:hAnsi="Times New Roman" w:cs="Times New Roman"/>
          <w:sz w:val="28"/>
          <w:szCs w:val="28"/>
          <w:lang w:eastAsia="ru-RU"/>
        </w:rPr>
        <w:sym w:font="Symbol" w:char="002D"/>
      </w:r>
      <w:r w:rsidRPr="00DD4EB8">
        <w:rPr>
          <w:rFonts w:ascii="Times New Roman" w:eastAsia="Times New Roman" w:hAnsi="Times New Roman" w:cs="Times New Roman"/>
          <w:b/>
          <w:bCs/>
          <w:sz w:val="28"/>
          <w:szCs w:val="28"/>
          <w:lang w:eastAsia="ru-RU"/>
        </w:rPr>
        <w:t>изобразительный</w:t>
      </w:r>
      <w:r w:rsidRPr="00DD4EB8">
        <w:rPr>
          <w:rFonts w:ascii="Times New Roman" w:eastAsia="Times New Roman" w:hAnsi="Times New Roman" w:cs="Times New Roman"/>
          <w:sz w:val="28"/>
          <w:szCs w:val="28"/>
          <w:lang w:eastAsia="ru-RU"/>
        </w:rPr>
        <w:t>. В нём эстетический контекст находит своё выражение в художественно-изобразительной деятельности.</w:t>
      </w:r>
    </w:p>
    <w:p w:rsidR="00DD4EB8" w:rsidRPr="00DD4EB8" w:rsidRDefault="00DD4EB8" w:rsidP="00DD4EB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Третий блок </w:t>
      </w:r>
      <w:r w:rsidRPr="00DD4EB8">
        <w:rPr>
          <w:rFonts w:ascii="Times New Roman" w:eastAsia="Times New Roman" w:hAnsi="Times New Roman" w:cs="Times New Roman"/>
          <w:sz w:val="28"/>
          <w:szCs w:val="28"/>
          <w:lang w:eastAsia="ru-RU"/>
        </w:rPr>
        <w:sym w:font="Symbol" w:char="002D"/>
      </w:r>
      <w:r w:rsidRPr="00DD4EB8">
        <w:rPr>
          <w:rFonts w:ascii="Times New Roman" w:eastAsia="Times New Roman" w:hAnsi="Times New Roman" w:cs="Times New Roman"/>
          <w:b/>
          <w:bCs/>
          <w:sz w:val="28"/>
          <w:szCs w:val="28"/>
          <w:lang w:eastAsia="ru-RU"/>
        </w:rPr>
        <w:t>технико-технологический</w:t>
      </w:r>
      <w:r w:rsidRPr="00DD4EB8">
        <w:rPr>
          <w:rFonts w:ascii="Times New Roman" w:eastAsia="Times New Roman" w:hAnsi="Times New Roman" w:cs="Times New Roman"/>
          <w:sz w:val="28"/>
          <w:szCs w:val="28"/>
          <w:lang w:eastAsia="ru-RU"/>
        </w:rPr>
        <w:t>. Здесь основополагающие эстетические идеи и понятия реализуются в конкретном предметно-</w:t>
      </w:r>
      <w:proofErr w:type="spellStart"/>
      <w:r w:rsidRPr="00DD4EB8">
        <w:rPr>
          <w:rFonts w:ascii="Times New Roman" w:eastAsia="Times New Roman" w:hAnsi="Times New Roman" w:cs="Times New Roman"/>
          <w:sz w:val="28"/>
          <w:szCs w:val="28"/>
          <w:lang w:eastAsia="ru-RU"/>
        </w:rPr>
        <w:t>деятельностном</w:t>
      </w:r>
      <w:proofErr w:type="spellEnd"/>
      <w:r w:rsidRPr="00DD4EB8">
        <w:rPr>
          <w:rFonts w:ascii="Times New Roman" w:eastAsia="Times New Roman" w:hAnsi="Times New Roman" w:cs="Times New Roman"/>
          <w:sz w:val="28"/>
          <w:szCs w:val="28"/>
          <w:lang w:eastAsia="ru-RU"/>
        </w:rPr>
        <w:t xml:space="preserve"> содержании.</w:t>
      </w:r>
    </w:p>
    <w:p w:rsidR="00DD4EB8" w:rsidRPr="00DD4EB8" w:rsidRDefault="00DD4EB8" w:rsidP="00DD4EB8">
      <w:pPr>
        <w:spacing w:after="0" w:line="240" w:lineRule="auto"/>
        <w:ind w:left="-57" w:right="57" w:firstLine="417"/>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Методическая основа курса – </w:t>
      </w:r>
      <w:proofErr w:type="spellStart"/>
      <w:r w:rsidRPr="00DD4EB8">
        <w:rPr>
          <w:rFonts w:ascii="Times New Roman" w:eastAsia="Times New Roman" w:hAnsi="Times New Roman" w:cs="Times New Roman"/>
          <w:b/>
          <w:bCs/>
          <w:sz w:val="28"/>
          <w:szCs w:val="28"/>
          <w:lang w:eastAsia="ru-RU"/>
        </w:rPr>
        <w:t>деятельностный</w:t>
      </w:r>
      <w:proofErr w:type="spellEnd"/>
      <w:r w:rsidRPr="00DD4EB8">
        <w:rPr>
          <w:rFonts w:ascii="Times New Roman" w:eastAsia="Times New Roman" w:hAnsi="Times New Roman" w:cs="Times New Roman"/>
          <w:b/>
          <w:bCs/>
          <w:sz w:val="28"/>
          <w:szCs w:val="28"/>
          <w:lang w:eastAsia="ru-RU"/>
        </w:rPr>
        <w:t xml:space="preserve"> подход</w:t>
      </w:r>
      <w:r w:rsidRPr="00DD4EB8">
        <w:rPr>
          <w:rFonts w:ascii="Times New Roman" w:eastAsia="Times New Roman" w:hAnsi="Times New Roman" w:cs="Times New Roman"/>
          <w:sz w:val="28"/>
          <w:szCs w:val="28"/>
          <w:lang w:eastAsia="ru-RU"/>
        </w:rPr>
        <w:t>, т.е. организация максимально продуктивной художественно-творческой деятельности детей.</w:t>
      </w:r>
    </w:p>
    <w:p w:rsidR="00DD4EB8" w:rsidRPr="00DD4EB8" w:rsidRDefault="00DD4EB8" w:rsidP="00DD4EB8">
      <w:pPr>
        <w:spacing w:after="0" w:line="240" w:lineRule="auto"/>
        <w:ind w:right="-1"/>
        <w:jc w:val="both"/>
        <w:rPr>
          <w:rFonts w:ascii="Times New Roman" w:eastAsia="Times New Roman" w:hAnsi="Times New Roman" w:cs="Times New Roman"/>
          <w:color w:val="363435"/>
          <w:spacing w:val="2"/>
          <w:w w:val="118"/>
          <w:sz w:val="28"/>
          <w:szCs w:val="28"/>
          <w:lang w:eastAsia="ru-RU"/>
        </w:rPr>
      </w:pPr>
    </w:p>
    <w:p w:rsidR="00DD4EB8" w:rsidRPr="00DD4EB8" w:rsidRDefault="00DD4EB8" w:rsidP="00DD4EB8">
      <w:pPr>
        <w:spacing w:after="0" w:line="240" w:lineRule="auto"/>
        <w:ind w:firstLine="425"/>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b/>
          <w:color w:val="363435"/>
          <w:spacing w:val="2"/>
          <w:w w:val="118"/>
          <w:sz w:val="28"/>
          <w:szCs w:val="28"/>
          <w:lang w:eastAsia="ru-RU"/>
        </w:rPr>
        <w:t>Примерная схема урока.</w:t>
      </w:r>
      <w:r w:rsidRPr="00DD4EB8">
        <w:rPr>
          <w:rFonts w:ascii="Times New Roman" w:eastAsia="Times New Roman" w:hAnsi="Times New Roman" w:cs="Times New Roman"/>
          <w:color w:val="363435"/>
          <w:spacing w:val="2"/>
          <w:w w:val="118"/>
          <w:sz w:val="28"/>
          <w:szCs w:val="28"/>
          <w:lang w:eastAsia="ru-RU"/>
        </w:rPr>
        <w:t xml:space="preserve"> Каждый урок начинается с наблюдения, восприятия предметов материально-культурного наследия народов, образцов будущей практической работы. </w:t>
      </w:r>
      <w:proofErr w:type="gramStart"/>
      <w:r w:rsidRPr="00DD4EB8">
        <w:rPr>
          <w:rFonts w:ascii="Times New Roman" w:eastAsia="Times New Roman" w:hAnsi="Times New Roman" w:cs="Times New Roman"/>
          <w:color w:val="363435"/>
          <w:spacing w:val="2"/>
          <w:w w:val="118"/>
          <w:sz w:val="28"/>
          <w:szCs w:val="28"/>
          <w:lang w:eastAsia="ru-RU"/>
        </w:rPr>
        <w:t xml:space="preserve">Их  анализ осуществляется, прежде всего, с точки  зрения  их конструктивных особенностей (количество  деталей, их форма, вид соединения), далее  – средства художественной  выразительности (цветовые сочетания, подбор  материалов, </w:t>
      </w:r>
      <w:r w:rsidRPr="00DD4EB8">
        <w:rPr>
          <w:rFonts w:ascii="Times New Roman" w:eastAsia="Times New Roman" w:hAnsi="Times New Roman" w:cs="Times New Roman"/>
          <w:color w:val="363435"/>
          <w:spacing w:val="2"/>
          <w:w w:val="118"/>
          <w:sz w:val="28"/>
          <w:szCs w:val="28"/>
          <w:lang w:eastAsia="ru-RU"/>
        </w:rPr>
        <w:lastRenderedPageBreak/>
        <w:t>соотношение целого и частей, ритм  и т.д.).</w:t>
      </w:r>
      <w:proofErr w:type="gramEnd"/>
      <w:r w:rsidRPr="00DD4EB8">
        <w:rPr>
          <w:rFonts w:ascii="Times New Roman" w:eastAsia="Times New Roman" w:hAnsi="Times New Roman" w:cs="Times New Roman"/>
          <w:color w:val="363435"/>
          <w:spacing w:val="2"/>
          <w:w w:val="118"/>
          <w:sz w:val="28"/>
          <w:szCs w:val="28"/>
          <w:lang w:eastAsia="ru-RU"/>
        </w:rPr>
        <w:t xml:space="preserve"> Следующий шаг  технологический – определение способов  обработки материалов для  получения   планируемого результата.  Размышление  и  рассуждение в  ходе анализа, как основа  </w:t>
      </w:r>
      <w:proofErr w:type="spellStart"/>
      <w:r w:rsidRPr="00DD4EB8">
        <w:rPr>
          <w:rFonts w:ascii="Times New Roman" w:eastAsia="Times New Roman" w:hAnsi="Times New Roman" w:cs="Times New Roman"/>
          <w:color w:val="363435"/>
          <w:spacing w:val="2"/>
          <w:w w:val="118"/>
          <w:sz w:val="28"/>
          <w:szCs w:val="28"/>
          <w:lang w:eastAsia="ru-RU"/>
        </w:rPr>
        <w:t>деятельностного</w:t>
      </w:r>
      <w:proofErr w:type="spellEnd"/>
      <w:r w:rsidRPr="00DD4EB8">
        <w:rPr>
          <w:rFonts w:ascii="Times New Roman" w:eastAsia="Times New Roman" w:hAnsi="Times New Roman" w:cs="Times New Roman"/>
          <w:color w:val="363435"/>
          <w:spacing w:val="2"/>
          <w:w w:val="118"/>
          <w:sz w:val="28"/>
          <w:szCs w:val="28"/>
          <w:lang w:eastAsia="ru-RU"/>
        </w:rPr>
        <w:t xml:space="preserve"> подхода, подразумевают создание  своего  образа предмета, поиск через  эскизы его внешнего вида, конструктивных особенностей, обоснование технологичности выбранного  того  или   иного   материала,  определение рациональных  путей (необходимых технологических операций) его изготовления, определение последовательности практической реализации замысла, решение  технико-технологических задач. Практическая </w:t>
      </w:r>
      <w:proofErr w:type="spellStart"/>
      <w:r w:rsidRPr="00DD4EB8">
        <w:rPr>
          <w:rFonts w:ascii="Times New Roman" w:eastAsia="Times New Roman" w:hAnsi="Times New Roman" w:cs="Times New Roman"/>
          <w:color w:val="363435"/>
          <w:spacing w:val="2"/>
          <w:w w:val="118"/>
          <w:sz w:val="28"/>
          <w:szCs w:val="28"/>
          <w:lang w:eastAsia="ru-RU"/>
        </w:rPr>
        <w:t>манипулятивная</w:t>
      </w:r>
      <w:proofErr w:type="spellEnd"/>
      <w:r w:rsidRPr="00DD4EB8">
        <w:rPr>
          <w:rFonts w:ascii="Times New Roman" w:eastAsia="Times New Roman" w:hAnsi="Times New Roman" w:cs="Times New Roman"/>
          <w:color w:val="363435"/>
          <w:spacing w:val="2"/>
          <w:w w:val="118"/>
          <w:sz w:val="28"/>
          <w:szCs w:val="28"/>
          <w:lang w:eastAsia="ru-RU"/>
        </w:rPr>
        <w:t xml:space="preserve">  деятельность предполагает освоение основных технологических приёмов, необходимых для  реализации задуманного, и качественное воплощение задуманного в реальный материальный  объект. Особое внимание обращается на формирование у учащихся элементов культуры  труда.</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xml:space="preserve">Разнообразные  по  видам практические  работы, выполняемые учащимися, должны соответствовать единым требованиям – практическая  значимость (личная  или   общественная),  доступность, эстетичность, </w:t>
      </w:r>
      <w:proofErr w:type="spellStart"/>
      <w:r w:rsidRPr="00DD4EB8">
        <w:rPr>
          <w:rFonts w:ascii="Times New Roman" w:eastAsia="Times New Roman" w:hAnsi="Times New Roman" w:cs="Times New Roman"/>
          <w:color w:val="363435"/>
          <w:spacing w:val="2"/>
          <w:w w:val="118"/>
          <w:sz w:val="28"/>
          <w:szCs w:val="28"/>
          <w:lang w:eastAsia="ru-RU"/>
        </w:rPr>
        <w:t>экологичность</w:t>
      </w:r>
      <w:proofErr w:type="spellEnd"/>
      <w:r w:rsidRPr="00DD4EB8">
        <w:rPr>
          <w:rFonts w:ascii="Times New Roman" w:eastAsia="Times New Roman" w:hAnsi="Times New Roman" w:cs="Times New Roman"/>
          <w:color w:val="363435"/>
          <w:spacing w:val="2"/>
          <w:w w:val="118"/>
          <w:sz w:val="28"/>
          <w:szCs w:val="28"/>
          <w:lang w:eastAsia="ru-RU"/>
        </w:rPr>
        <w:t>. Учитель вправе включать свои варианты изделий с учётом регионального компонента и собственных эстетических интересов.</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Важной составной частью практических работ  являются упражнения по  освоению основных технологических  приёмов и  операций, лежащих в основе   ручной обработки материалов, доступных детям младшего школьного возраста. Упражнения являются залогом   качественного  выполнения целостной  работы.  Освоенные через  упражнения приёмы включаются в практические работы по изготовлению изделий.</w:t>
      </w:r>
    </w:p>
    <w:p w:rsidR="00DD4EB8" w:rsidRPr="00DD4EB8" w:rsidRDefault="00DD4EB8" w:rsidP="00DD4EB8">
      <w:pPr>
        <w:spacing w:after="0" w:line="240" w:lineRule="auto"/>
        <w:ind w:right="-1" w:firstLine="426"/>
        <w:jc w:val="both"/>
        <w:rPr>
          <w:rFonts w:ascii="Times New Roman" w:eastAsia="Times New Roman" w:hAnsi="Times New Roman" w:cs="Times New Roman"/>
          <w:b/>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xml:space="preserve">В предлагаемом курсе «Технология» предусмотрены следующие </w:t>
      </w:r>
      <w:r w:rsidRPr="00DD4EB8">
        <w:rPr>
          <w:rFonts w:ascii="Times New Roman" w:eastAsia="Times New Roman" w:hAnsi="Times New Roman" w:cs="Times New Roman"/>
          <w:b/>
          <w:color w:val="363435"/>
          <w:spacing w:val="2"/>
          <w:w w:val="118"/>
          <w:sz w:val="28"/>
          <w:szCs w:val="28"/>
          <w:lang w:eastAsia="ru-RU"/>
        </w:rPr>
        <w:t>виды  работ:</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простейшие наблюдения и исследования свойств материалов, способов  их  обработки; анализ конструкций, их  свойств, принципов и приёмов их создания;</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моделирование, конструирование из  разных материалов (по образцу, модели);</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xml:space="preserve">–  простейшее проектирование (принятие  идеи, поиск и  отбор необходимой информации, окончательный образ  объекта, </w:t>
      </w:r>
      <w:r w:rsidRPr="00DD4EB8">
        <w:rPr>
          <w:rFonts w:ascii="Times New Roman" w:eastAsia="Times New Roman" w:hAnsi="Times New Roman" w:cs="Times New Roman"/>
          <w:color w:val="363435"/>
          <w:spacing w:val="2"/>
          <w:w w:val="118"/>
          <w:sz w:val="28"/>
          <w:szCs w:val="28"/>
          <w:lang w:eastAsia="ru-RU"/>
        </w:rPr>
        <w:lastRenderedPageBreak/>
        <w:t>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Региональный компонент в курсе реализуется через  знакомство с культурой и различными видами творчества и труда, содержание которых отражает краеведческую направленность. Это могут  быть изделия, по тематике связанные с ремёслами и промыслами данной местности, другие культурные традиции.</w:t>
      </w:r>
    </w:p>
    <w:p w:rsidR="00DD4EB8" w:rsidRPr="00DD4EB8" w:rsidRDefault="00DD4EB8" w:rsidP="00DD4EB8">
      <w:pPr>
        <w:spacing w:after="0" w:line="240" w:lineRule="auto"/>
        <w:ind w:right="-1" w:firstLine="426"/>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Деятельность учащихся  первоначально имеет,  главным  образом,   индивидуальный характер.  Но   постепенно  увеличивается доля  коллективных работ, особенно  творческих, обобщающего характера – проектов.</w:t>
      </w:r>
    </w:p>
    <w:p w:rsidR="00DD4EB8" w:rsidRPr="00DD4EB8" w:rsidRDefault="00DD4EB8" w:rsidP="00DD4EB8">
      <w:pPr>
        <w:spacing w:after="0" w:line="240" w:lineRule="auto"/>
        <w:ind w:firstLine="425"/>
        <w:jc w:val="both"/>
        <w:rPr>
          <w:rFonts w:ascii="Times New Roman" w:eastAsia="Times New Roman" w:hAnsi="Times New Roman" w:cs="Times New Roman"/>
          <w:color w:val="363435"/>
          <w:spacing w:val="2"/>
          <w:w w:val="118"/>
          <w:sz w:val="28"/>
          <w:szCs w:val="28"/>
          <w:lang w:eastAsia="ru-RU"/>
        </w:rPr>
      </w:pPr>
      <w:r w:rsidRPr="00DD4EB8">
        <w:rPr>
          <w:rFonts w:ascii="Times New Roman" w:eastAsia="Times New Roman" w:hAnsi="Times New Roman" w:cs="Times New Roman"/>
          <w:color w:val="363435"/>
          <w:spacing w:val="2"/>
          <w:w w:val="118"/>
          <w:sz w:val="28"/>
          <w:szCs w:val="28"/>
          <w:lang w:eastAsia="ru-RU"/>
        </w:rPr>
        <w:t xml:space="preserve">Особое внимание уделяется вопросу контроля  образовательных результатов, оценке деятельности учащихся на уроке. Деятельность учащихся на уроках двусторонняя по своему  характеру. Она включает  творческую мыслительную работу  и  практическую часть  по реализации замысла. Качество каждой из  составляющих часто  не совпадает, и  поэтому зачастую  не  может быть  одной  отметки за урок. Для  успешного продвижения ребёнка в его развитии важна как оценка качества его деятельности на уроке, так  и оценка, отражающая его творческие поиски и находки в процессе созерцания, размышления  и  самореализации.  Оцениваются  освоенные предметные знания  и  умения, а  также  универсальные учебные действия.  Результаты  практического труда могут   быть   оценены  по следующим критериям: качество выполнения отдельных (изучаемых  на уроке) приёмов и операций и работы в целом. Показателем уровня </w:t>
      </w:r>
      <w:proofErr w:type="spellStart"/>
      <w:r w:rsidRPr="00DD4EB8">
        <w:rPr>
          <w:rFonts w:ascii="Times New Roman" w:eastAsia="Times New Roman" w:hAnsi="Times New Roman" w:cs="Times New Roman"/>
          <w:color w:val="363435"/>
          <w:spacing w:val="2"/>
          <w:w w:val="118"/>
          <w:sz w:val="28"/>
          <w:szCs w:val="28"/>
          <w:lang w:eastAsia="ru-RU"/>
        </w:rPr>
        <w:t>сформированности</w:t>
      </w:r>
      <w:proofErr w:type="spellEnd"/>
      <w:r w:rsidRPr="00DD4EB8">
        <w:rPr>
          <w:rFonts w:ascii="Times New Roman" w:eastAsia="Times New Roman" w:hAnsi="Times New Roman" w:cs="Times New Roman"/>
          <w:color w:val="363435"/>
          <w:spacing w:val="2"/>
          <w:w w:val="118"/>
          <w:sz w:val="28"/>
          <w:szCs w:val="28"/>
          <w:lang w:eastAsia="ru-RU"/>
        </w:rPr>
        <w:t xml:space="preserve"> универсальных учебных действий является  степень самостоятельности, характер деятельности (репродуктивная или  продуктивная). Творческие поиски и находки поощряются в словесной одобрительной форме.</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p>
    <w:p w:rsidR="00DD4EB8" w:rsidRPr="00DD4EB8" w:rsidRDefault="00DD4EB8" w:rsidP="00DD4EB8">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sidRPr="00DD4EB8">
        <w:rPr>
          <w:rFonts w:ascii="Times New Roman" w:eastAsia="Times New Roman" w:hAnsi="Times New Roman" w:cs="Times New Roman"/>
          <w:b/>
          <w:bCs/>
          <w:sz w:val="28"/>
          <w:szCs w:val="28"/>
          <w:lang w:eastAsia="ru-RU"/>
        </w:rPr>
        <w:t>Описание места учебного предмета в учебном плане</w:t>
      </w:r>
    </w:p>
    <w:p w:rsidR="00DD4EB8" w:rsidRPr="00DD4EB8" w:rsidRDefault="00DD4EB8" w:rsidP="00DD4EB8">
      <w:pPr>
        <w:tabs>
          <w:tab w:val="left" w:pos="708"/>
          <w:tab w:val="left" w:pos="1416"/>
          <w:tab w:val="left" w:pos="2124"/>
          <w:tab w:val="left" w:pos="2832"/>
          <w:tab w:val="left" w:pos="3540"/>
          <w:tab w:val="left" w:pos="4248"/>
          <w:tab w:val="left" w:pos="4956"/>
          <w:tab w:val="left" w:pos="5664"/>
          <w:tab w:val="left" w:pos="6372"/>
          <w:tab w:val="left" w:pos="7245"/>
        </w:tabs>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Количество часов в год – 68; в неделю – 2 часа.</w:t>
      </w:r>
    </w:p>
    <w:p w:rsidR="00DD4EB8" w:rsidRPr="00DD4EB8" w:rsidRDefault="00DD4EB8" w:rsidP="00DD4EB8">
      <w:pPr>
        <w:spacing w:after="0" w:line="240" w:lineRule="auto"/>
        <w:ind w:firstLine="709"/>
        <w:jc w:val="both"/>
        <w:rPr>
          <w:rFonts w:ascii="Times New Roman" w:eastAsia="Times New Roman" w:hAnsi="Times New Roman" w:cs="Times New Roman"/>
          <w:sz w:val="28"/>
          <w:szCs w:val="28"/>
          <w:lang w:eastAsia="ru-RU"/>
        </w:rPr>
      </w:pPr>
    </w:p>
    <w:p w:rsidR="00DD4EB8" w:rsidRPr="00DD4EB8" w:rsidRDefault="00DD4EB8" w:rsidP="00DD4EB8">
      <w:pPr>
        <w:spacing w:after="0" w:line="240" w:lineRule="auto"/>
        <w:ind w:firstLine="709"/>
        <w:jc w:val="both"/>
        <w:rPr>
          <w:rFonts w:ascii="Times New Roman" w:eastAsia="Times New Roman" w:hAnsi="Times New Roman" w:cs="Times New Roman"/>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Структура рабочей программы</w:t>
      </w:r>
    </w:p>
    <w:p w:rsidR="00DD4EB8" w:rsidRPr="00DD4EB8" w:rsidRDefault="00DD4EB8" w:rsidP="00DD4EB8">
      <w:pPr>
        <w:spacing w:after="0" w:line="240" w:lineRule="auto"/>
        <w:jc w:val="both"/>
        <w:rPr>
          <w:rFonts w:ascii="Times New Roman" w:eastAsia="Times New Roman" w:hAnsi="Times New Roman" w:cs="Times New Roman"/>
          <w:color w:val="333333"/>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5911"/>
        <w:gridCol w:w="3072"/>
      </w:tblGrid>
      <w:tr w:rsidR="00DD4EB8" w:rsidRPr="00DD4EB8" w:rsidTr="00611EB0">
        <w:trPr>
          <w:trHeight w:val="719"/>
        </w:trPr>
        <w:tc>
          <w:tcPr>
            <w:tcW w:w="588" w:type="dxa"/>
            <w:vAlign w:val="center"/>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lastRenderedPageBreak/>
              <w:t>№</w:t>
            </w:r>
          </w:p>
        </w:tc>
        <w:tc>
          <w:tcPr>
            <w:tcW w:w="5911" w:type="dxa"/>
            <w:vAlign w:val="center"/>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Разделы, темы</w:t>
            </w:r>
          </w:p>
        </w:tc>
        <w:tc>
          <w:tcPr>
            <w:tcW w:w="3072" w:type="dxa"/>
            <w:vAlign w:val="center"/>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Количество часов</w:t>
            </w:r>
          </w:p>
        </w:tc>
      </w:tr>
      <w:tr w:rsidR="00DD4EB8" w:rsidRPr="00DD4EB8" w:rsidTr="00611EB0">
        <w:tc>
          <w:tcPr>
            <w:tcW w:w="588" w:type="dxa"/>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1</w:t>
            </w:r>
          </w:p>
        </w:tc>
        <w:tc>
          <w:tcPr>
            <w:tcW w:w="5911" w:type="dxa"/>
            <w:vAlign w:val="center"/>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Жизнь, труд и искусство</w:t>
            </w:r>
          </w:p>
        </w:tc>
        <w:tc>
          <w:tcPr>
            <w:tcW w:w="3072" w:type="dxa"/>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12</w:t>
            </w:r>
          </w:p>
        </w:tc>
      </w:tr>
      <w:tr w:rsidR="00DD4EB8" w:rsidRPr="00DD4EB8" w:rsidTr="00611EB0">
        <w:tc>
          <w:tcPr>
            <w:tcW w:w="588" w:type="dxa"/>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2</w:t>
            </w:r>
          </w:p>
        </w:tc>
        <w:tc>
          <w:tcPr>
            <w:tcW w:w="5911" w:type="dxa"/>
            <w:vAlign w:val="center"/>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Жизнь и творчество</w:t>
            </w:r>
          </w:p>
        </w:tc>
        <w:tc>
          <w:tcPr>
            <w:tcW w:w="3072" w:type="dxa"/>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4</w:t>
            </w:r>
          </w:p>
        </w:tc>
      </w:tr>
      <w:tr w:rsidR="00DD4EB8" w:rsidRPr="00DD4EB8" w:rsidTr="00611EB0">
        <w:tc>
          <w:tcPr>
            <w:tcW w:w="588" w:type="dxa"/>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3</w:t>
            </w:r>
          </w:p>
        </w:tc>
        <w:tc>
          <w:tcPr>
            <w:tcW w:w="5911" w:type="dxa"/>
            <w:vAlign w:val="center"/>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Отражение жизни в замыслах</w:t>
            </w:r>
          </w:p>
        </w:tc>
        <w:tc>
          <w:tcPr>
            <w:tcW w:w="3072" w:type="dxa"/>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40</w:t>
            </w:r>
          </w:p>
        </w:tc>
      </w:tr>
      <w:tr w:rsidR="00DD4EB8" w:rsidRPr="00DD4EB8" w:rsidTr="00611EB0">
        <w:tc>
          <w:tcPr>
            <w:tcW w:w="588" w:type="dxa"/>
            <w:tcBorders>
              <w:top w:val="single" w:sz="4" w:space="0" w:color="000000"/>
              <w:left w:val="single" w:sz="4" w:space="0" w:color="000000"/>
              <w:bottom w:val="single" w:sz="4" w:space="0" w:color="000000"/>
              <w:right w:val="single" w:sz="4" w:space="0" w:color="000000"/>
            </w:tcBorders>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4</w:t>
            </w:r>
          </w:p>
        </w:tc>
        <w:tc>
          <w:tcPr>
            <w:tcW w:w="5911" w:type="dxa"/>
            <w:tcBorders>
              <w:top w:val="single" w:sz="4" w:space="0" w:color="000000"/>
              <w:left w:val="single" w:sz="4" w:space="0" w:color="000000"/>
              <w:bottom w:val="single" w:sz="4" w:space="0" w:color="000000"/>
              <w:right w:val="single" w:sz="4" w:space="0" w:color="000000"/>
            </w:tcBorders>
            <w:vAlign w:val="center"/>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proofErr w:type="spellStart"/>
            <w:proofErr w:type="gramStart"/>
            <w:r w:rsidRPr="00DD4EB8">
              <w:rPr>
                <w:rFonts w:ascii="Times New Roman" w:eastAsia="Times New Roman" w:hAnsi="Times New Roman" w:cs="Times New Roman"/>
                <w:sz w:val="28"/>
                <w:szCs w:val="28"/>
                <w:lang w:eastAsia="ru-RU"/>
              </w:rPr>
              <w:t>Давным</w:t>
            </w:r>
            <w:proofErr w:type="spellEnd"/>
            <w:r w:rsidRPr="00DD4EB8">
              <w:rPr>
                <w:rFonts w:ascii="Times New Roman" w:eastAsia="Times New Roman" w:hAnsi="Times New Roman" w:cs="Times New Roman"/>
                <w:sz w:val="28"/>
                <w:szCs w:val="28"/>
                <w:lang w:eastAsia="ru-RU"/>
              </w:rPr>
              <w:t xml:space="preserve"> - давно</w:t>
            </w:r>
            <w:proofErr w:type="gramEnd"/>
          </w:p>
        </w:tc>
        <w:tc>
          <w:tcPr>
            <w:tcW w:w="3072" w:type="dxa"/>
            <w:tcBorders>
              <w:top w:val="single" w:sz="4" w:space="0" w:color="000000"/>
              <w:left w:val="single" w:sz="4" w:space="0" w:color="000000"/>
              <w:bottom w:val="single" w:sz="4" w:space="0" w:color="000000"/>
              <w:right w:val="single" w:sz="4" w:space="0" w:color="000000"/>
            </w:tcBorders>
          </w:tcPr>
          <w:p w:rsidR="00DD4EB8" w:rsidRPr="00DD4EB8" w:rsidRDefault="00DD4EB8" w:rsidP="00DD4EB8">
            <w:pPr>
              <w:spacing w:after="0" w:line="360" w:lineRule="auto"/>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12</w:t>
            </w:r>
          </w:p>
        </w:tc>
      </w:tr>
      <w:tr w:rsidR="00DD4EB8" w:rsidRPr="00DD4EB8" w:rsidTr="00611EB0">
        <w:trPr>
          <w:trHeight w:val="569"/>
        </w:trPr>
        <w:tc>
          <w:tcPr>
            <w:tcW w:w="588" w:type="dxa"/>
            <w:tcBorders>
              <w:top w:val="single" w:sz="4" w:space="0" w:color="000000"/>
              <w:left w:val="single" w:sz="4" w:space="0" w:color="000000"/>
              <w:bottom w:val="single" w:sz="4" w:space="0" w:color="000000"/>
              <w:right w:val="single" w:sz="4" w:space="0" w:color="000000"/>
            </w:tcBorders>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sz w:val="28"/>
                <w:szCs w:val="28"/>
                <w:lang w:eastAsia="ru-RU"/>
              </w:rPr>
            </w:pPr>
          </w:p>
        </w:tc>
        <w:tc>
          <w:tcPr>
            <w:tcW w:w="5911" w:type="dxa"/>
            <w:tcBorders>
              <w:top w:val="single" w:sz="4" w:space="0" w:color="000000"/>
              <w:left w:val="single" w:sz="4" w:space="0" w:color="000000"/>
              <w:bottom w:val="single" w:sz="4" w:space="0" w:color="000000"/>
              <w:right w:val="single" w:sz="4" w:space="0" w:color="000000"/>
            </w:tcBorders>
            <w:vAlign w:val="center"/>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b/>
                <w:i/>
                <w:sz w:val="28"/>
                <w:szCs w:val="28"/>
                <w:lang w:eastAsia="ru-RU"/>
              </w:rPr>
            </w:pPr>
            <w:r w:rsidRPr="00DD4EB8">
              <w:rPr>
                <w:rFonts w:ascii="Times New Roman" w:eastAsia="Times New Roman" w:hAnsi="Times New Roman" w:cs="Times New Roman"/>
                <w:b/>
                <w:i/>
                <w:sz w:val="28"/>
                <w:szCs w:val="28"/>
                <w:lang w:eastAsia="ru-RU"/>
              </w:rPr>
              <w:t>Итого:</w:t>
            </w:r>
          </w:p>
        </w:tc>
        <w:tc>
          <w:tcPr>
            <w:tcW w:w="3072" w:type="dxa"/>
            <w:tcBorders>
              <w:top w:val="single" w:sz="4" w:space="0" w:color="000000"/>
              <w:left w:val="single" w:sz="4" w:space="0" w:color="000000"/>
              <w:bottom w:val="single" w:sz="4" w:space="0" w:color="000000"/>
              <w:right w:val="single" w:sz="4" w:space="0" w:color="000000"/>
            </w:tcBorders>
            <w:vAlign w:val="center"/>
          </w:tcPr>
          <w:p w:rsidR="00DD4EB8" w:rsidRPr="00DD4EB8" w:rsidRDefault="00DD4EB8" w:rsidP="00DD4EB8">
            <w:pPr>
              <w:tabs>
                <w:tab w:val="center" w:pos="4677"/>
                <w:tab w:val="right" w:pos="9355"/>
              </w:tabs>
              <w:spacing w:after="0" w:line="240" w:lineRule="auto"/>
              <w:jc w:val="both"/>
              <w:rPr>
                <w:rFonts w:ascii="Times New Roman" w:eastAsia="Times New Roman" w:hAnsi="Times New Roman" w:cs="Times New Roman"/>
                <w:b/>
                <w:i/>
                <w:sz w:val="28"/>
                <w:szCs w:val="28"/>
                <w:lang w:eastAsia="ru-RU"/>
              </w:rPr>
            </w:pPr>
            <w:r w:rsidRPr="00DD4EB8">
              <w:rPr>
                <w:rFonts w:ascii="Times New Roman" w:eastAsia="Times New Roman" w:hAnsi="Times New Roman" w:cs="Times New Roman"/>
                <w:b/>
                <w:i/>
                <w:sz w:val="28"/>
                <w:szCs w:val="28"/>
                <w:lang w:eastAsia="ru-RU"/>
              </w:rPr>
              <w:t>68</w:t>
            </w:r>
          </w:p>
        </w:tc>
      </w:tr>
    </w:tbl>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Содержание программы</w:t>
      </w: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ind w:firstLine="426"/>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sz w:val="28"/>
          <w:szCs w:val="28"/>
          <w:u w:val="single"/>
          <w:lang w:eastAsia="ru-RU"/>
        </w:rPr>
        <w:t xml:space="preserve">1. Общекультурные и </w:t>
      </w:r>
      <w:proofErr w:type="spellStart"/>
      <w:r w:rsidRPr="00DD4EB8">
        <w:rPr>
          <w:rFonts w:ascii="Times New Roman" w:eastAsia="Times New Roman" w:hAnsi="Times New Roman" w:cs="Times New Roman"/>
          <w:sz w:val="28"/>
          <w:szCs w:val="28"/>
          <w:u w:val="single"/>
          <w:lang w:eastAsia="ru-RU"/>
        </w:rPr>
        <w:t>общетрудовые</w:t>
      </w:r>
      <w:proofErr w:type="spellEnd"/>
      <w:r w:rsidRPr="00DD4EB8">
        <w:rPr>
          <w:rFonts w:ascii="Times New Roman" w:eastAsia="Times New Roman" w:hAnsi="Times New Roman" w:cs="Times New Roman"/>
          <w:sz w:val="28"/>
          <w:szCs w:val="28"/>
          <w:u w:val="single"/>
          <w:lang w:eastAsia="ru-RU"/>
        </w:rPr>
        <w:t xml:space="preserve"> компетенции. Основы культуры труда. Самообслуживание </w:t>
      </w:r>
      <w:r w:rsidRPr="00DD4EB8">
        <w:rPr>
          <w:rFonts w:ascii="Times New Roman" w:eastAsia="Times New Roman" w:hAnsi="Times New Roman" w:cs="Times New Roman"/>
          <w:b/>
          <w:sz w:val="28"/>
          <w:szCs w:val="28"/>
          <w:lang w:eastAsia="ru-RU"/>
        </w:rPr>
        <w:t>(12  часов)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Традиции  и   творчество  мастеров  при   создании  предметной среды. Значение трудовой деятельности в жизни человека –  труд как способ самовыражения человека-художника.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Гармония предметов и  окружающей среды  (соответствие предмета  (изделия) обстановке).</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Знание и уважение традиций строительства, декоративно-прикладного искусства народов России и мира, в том числе своего края.</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Природа как источник творческих идей  мастера и художника. Профессии мастеров прикладного творчества.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Художественный анализ средств выразительности конкретных заданий.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Элементарная проектная деятельность (обсуждение предложенного  замысла, поиск доступных средств выразительности,  выполнение, защита проекта). Результат проектной деятельности: изделия, подарки малышам и  взрослым, пожилым,  ветеранам (социальный проект), макеты.</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Распределение ролей в проектной группе и их исполнение. Самоконтроль  качества   выполненной  работы  (соответствие результата работы художественному замыслу).</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Самообслуживание – пришивание пуговиц.</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p>
    <w:p w:rsidR="00DD4EB8" w:rsidRPr="00DD4EB8" w:rsidRDefault="00DD4EB8" w:rsidP="00DD4EB8">
      <w:pPr>
        <w:spacing w:after="0" w:line="240" w:lineRule="auto"/>
        <w:ind w:firstLine="426"/>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sz w:val="28"/>
          <w:szCs w:val="28"/>
          <w:u w:val="single"/>
          <w:lang w:eastAsia="ru-RU"/>
        </w:rPr>
        <w:t xml:space="preserve">2. Технология ручной обработки  материалов. Элементы  графической грамоты </w:t>
      </w:r>
      <w:r w:rsidRPr="00DD4EB8">
        <w:rPr>
          <w:rFonts w:ascii="Times New Roman" w:eastAsia="Times New Roman" w:hAnsi="Times New Roman" w:cs="Times New Roman"/>
          <w:b/>
          <w:sz w:val="28"/>
          <w:szCs w:val="28"/>
          <w:lang w:eastAsia="ru-RU"/>
        </w:rPr>
        <w:t>(32 часа)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Некоторые виды  искусственных и синтетических материалов (бумага, металлы, ткани, мех  и  др.), их  получение, применение. Разметка деталей копированием с помощью кальки.</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Разметка развёрток с опорой на  их  простейший чертёж. Линии чертежа (осевая, центровая).  Преобразование развёрток несложных  форм  (достраивание элементов).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Вырезывание отверстий на деталях.</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lastRenderedPageBreak/>
        <w:t>Выбор  способа  соединения и соединительного материала в зависимости от требований конструкции. Выполнение рицовки с помощью  канцелярского  ножа. Приёмы безопасной работы им. Соединение деталей  косой  строчкой  и  её  вариантами  (крестик, ёлочка).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u w:val="single"/>
          <w:lang w:eastAsia="ru-RU"/>
        </w:rPr>
      </w:pPr>
      <w:r w:rsidRPr="00DD4EB8">
        <w:rPr>
          <w:rFonts w:ascii="Times New Roman" w:eastAsia="Times New Roman" w:hAnsi="Times New Roman" w:cs="Times New Roman"/>
          <w:sz w:val="28"/>
          <w:szCs w:val="28"/>
          <w:u w:val="single"/>
          <w:lang w:eastAsia="ru-RU"/>
        </w:rPr>
        <w:t xml:space="preserve">3. Конструирование </w:t>
      </w:r>
      <w:r w:rsidRPr="00DD4EB8">
        <w:rPr>
          <w:rFonts w:ascii="Times New Roman" w:eastAsia="Times New Roman" w:hAnsi="Times New Roman" w:cs="Times New Roman"/>
          <w:b/>
          <w:sz w:val="28"/>
          <w:szCs w:val="28"/>
          <w:lang w:eastAsia="ru-RU"/>
        </w:rPr>
        <w:t>(20 часов)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Полезность, прочность и эстетичность как общие  требования к различным конструкциям.  Связь назначения изделия и  его  конструктивных особенностей: формы, способов  соединения, соединительных материалов. Изготовление и  конструирование из  объёмных  геометрических фигур (пирамида, конус, призма).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Конструирование и моделирование изделий из разных материалов по заданным конструкторско-технологическим и художественным  условиям. Рицовка.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Технологические понятия:  эскиз развёртки, развёртка, линии чертежа (линии разрыва и невидимого контура).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p>
    <w:p w:rsidR="00DD4EB8" w:rsidRPr="00DD4EB8" w:rsidRDefault="00DD4EB8" w:rsidP="00DD4EB8">
      <w:pPr>
        <w:spacing w:after="0" w:line="240" w:lineRule="auto"/>
        <w:ind w:firstLine="426"/>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sz w:val="28"/>
          <w:szCs w:val="28"/>
          <w:u w:val="single"/>
          <w:lang w:eastAsia="ru-RU"/>
        </w:rPr>
        <w:t xml:space="preserve">4. Использование информационных технологий </w:t>
      </w:r>
      <w:r w:rsidRPr="00DD4EB8">
        <w:rPr>
          <w:rFonts w:ascii="Times New Roman" w:eastAsia="Times New Roman" w:hAnsi="Times New Roman" w:cs="Times New Roman"/>
          <w:b/>
          <w:sz w:val="28"/>
          <w:szCs w:val="28"/>
          <w:lang w:eastAsia="ru-RU"/>
        </w:rPr>
        <w:t>(4 часа)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Современный информационный мир. Работа с доступной информацией (книги, музеи, беседы  (мастер-классы) с мастерами). Персональный компьютер (ПК)  и его использование в разных сферах  жизнедеятельности человека. Устройства компьютера для ввода,  вывода  и  обработки  информации.  Поиск  информации  в Интернете*,  просмотр информации  на  DVD.  Создание  проектов домов  и дизайн интерьера (при  двух  часах в неделю).</w:t>
      </w: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p>
    <w:p w:rsidR="00DD4EB8" w:rsidRPr="00DD4EB8" w:rsidRDefault="00DD4EB8" w:rsidP="00DD4EB8">
      <w:pPr>
        <w:spacing w:after="0" w:line="240" w:lineRule="auto"/>
        <w:jc w:val="both"/>
        <w:rPr>
          <w:rFonts w:ascii="Times New Roman" w:eastAsia="Times New Roman" w:hAnsi="Times New Roman" w:cs="Times New Roman"/>
          <w:b/>
          <w:sz w:val="28"/>
          <w:szCs w:val="28"/>
          <w:lang w:eastAsia="ru-RU"/>
        </w:rPr>
      </w:pPr>
      <w:r w:rsidRPr="00DD4EB8">
        <w:rPr>
          <w:rFonts w:ascii="Times New Roman" w:eastAsia="Times New Roman" w:hAnsi="Times New Roman" w:cs="Times New Roman"/>
          <w:b/>
          <w:sz w:val="28"/>
          <w:szCs w:val="28"/>
          <w:lang w:eastAsia="ru-RU"/>
        </w:rPr>
        <w:t xml:space="preserve">Личностные, </w:t>
      </w:r>
      <w:proofErr w:type="spellStart"/>
      <w:r w:rsidRPr="00DD4EB8">
        <w:rPr>
          <w:rFonts w:ascii="Times New Roman" w:eastAsia="Times New Roman" w:hAnsi="Times New Roman" w:cs="Times New Roman"/>
          <w:b/>
          <w:sz w:val="28"/>
          <w:szCs w:val="28"/>
          <w:lang w:eastAsia="ru-RU"/>
        </w:rPr>
        <w:t>метапредметные</w:t>
      </w:r>
      <w:proofErr w:type="spellEnd"/>
      <w:r w:rsidRPr="00DD4EB8">
        <w:rPr>
          <w:rFonts w:ascii="Times New Roman" w:eastAsia="Times New Roman" w:hAnsi="Times New Roman" w:cs="Times New Roman"/>
          <w:b/>
          <w:sz w:val="28"/>
          <w:szCs w:val="28"/>
          <w:lang w:eastAsia="ru-RU"/>
        </w:rPr>
        <w:t xml:space="preserve"> и предметные результаты освоения учебного предмета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b/>
          <w:sz w:val="28"/>
          <w:szCs w:val="28"/>
          <w:lang w:eastAsia="ru-RU"/>
        </w:rPr>
        <w:t>Личностными результатами</w:t>
      </w:r>
      <w:r w:rsidRPr="00DD4EB8">
        <w:rPr>
          <w:rFonts w:ascii="Times New Roman" w:eastAsia="Times New Roman" w:hAnsi="Times New Roman" w:cs="Times New Roman"/>
          <w:sz w:val="28"/>
          <w:szCs w:val="28"/>
          <w:lang w:eastAsia="ru-RU"/>
        </w:rPr>
        <w:t xml:space="preserve"> изучения  курса  «Технология»  в  3 классе является формирование следующих умений: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оценивать жизненные ситуации (поступки, явления,  события) с точки зрения собственных ощущений, соотносить их  с  общепринятыми  нормами и  ценностями; оценивать (поступки) в предложенных ситуациях, отмечать конкретные поступки, которые можно характеризовать как хорошие или  плохие;</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описывать свои  чувства и ощущения от созерцаемых произведений искусства, изделий декоративно-прикладного характера, уважительно относиться к результатам труда мастеров;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принимать  другие мнения  и  высказывания,  уважительно относиться к ним;</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опираясь на  освоенные изобразительные  и  конструкторско-технологические знания и умения, делать выбор способов  реализации  предложенного или  собственного замысла.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lastRenderedPageBreak/>
        <w:t>Средством достижения этих  результатов служат учебный материал и  задания учебника, нацеленные на  2-ю  линию развития – умение определять своё  отношение к миру, событиям, поступкам людей.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proofErr w:type="spellStart"/>
      <w:r w:rsidRPr="00DD4EB8">
        <w:rPr>
          <w:rFonts w:ascii="Times New Roman" w:eastAsia="Times New Roman" w:hAnsi="Times New Roman" w:cs="Times New Roman"/>
          <w:b/>
          <w:sz w:val="28"/>
          <w:szCs w:val="28"/>
          <w:lang w:eastAsia="ru-RU"/>
        </w:rPr>
        <w:t>Метапредметными</w:t>
      </w:r>
      <w:proofErr w:type="spellEnd"/>
      <w:r w:rsidRPr="00DD4EB8">
        <w:rPr>
          <w:rFonts w:ascii="Times New Roman" w:eastAsia="Times New Roman" w:hAnsi="Times New Roman" w:cs="Times New Roman"/>
          <w:sz w:val="28"/>
          <w:szCs w:val="28"/>
          <w:lang w:eastAsia="ru-RU"/>
        </w:rPr>
        <w:t xml:space="preserve"> результатами изучения курса «Технология» в 3 классе является  формирование следующих универсальных  учебных действий.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u w:val="single"/>
          <w:lang w:eastAsia="ru-RU"/>
        </w:rPr>
      </w:pPr>
      <w:r w:rsidRPr="00DD4EB8">
        <w:rPr>
          <w:rFonts w:ascii="Times New Roman" w:eastAsia="Times New Roman" w:hAnsi="Times New Roman" w:cs="Times New Roman"/>
          <w:sz w:val="28"/>
          <w:szCs w:val="28"/>
          <w:u w:val="single"/>
          <w:lang w:eastAsia="ru-RU"/>
        </w:rPr>
        <w:t>Регулятивные УУД:</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самостоятельно  формулировать  цель   урока после   предварительного обсуждения;</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уметь  с помощью учителя анализировать предложенное задание,  отделять известное и неизвестное;</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уметь  совместно с учителем выявлять и формулировать учебную проблему;</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под  контролем учителя  выполнять  пробные поисковые действия (упражнения) для   выявления  оптимального решения проблемы (задачи);</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выполнять задание по составленному под  контролем учителя плану, сверять свои действия с ним;</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  осуществлять  текущий  в  точности выполнения  технологических операций (с помощью простых и сложных по конфигурации </w:t>
      </w:r>
      <w:r w:rsidRPr="00DD4EB8">
        <w:rPr>
          <w:rFonts w:ascii="Times New Roman" w:eastAsia="Times New Roman" w:hAnsi="Times New Roman" w:cs="Times New Roman"/>
          <w:sz w:val="28"/>
          <w:szCs w:val="28"/>
          <w:lang w:eastAsia="ru-RU"/>
        </w:rPr>
        <w:tab/>
        <w:t>шаблонов, чертёжных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Средством  формирования   этих    действий  служит   соблюдение технологии продуктивной художественно-творческой деятельности;</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Средством формирования  этих  действий служит соблюдение технологии оценки учебных успехов.</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u w:val="single"/>
          <w:lang w:eastAsia="ru-RU"/>
        </w:rPr>
      </w:pPr>
      <w:r w:rsidRPr="00DD4EB8">
        <w:rPr>
          <w:rFonts w:ascii="Times New Roman" w:eastAsia="Times New Roman" w:hAnsi="Times New Roman" w:cs="Times New Roman"/>
          <w:sz w:val="28"/>
          <w:szCs w:val="28"/>
          <w:u w:val="single"/>
          <w:lang w:eastAsia="ru-RU"/>
        </w:rPr>
        <w:t>Познавательные УУД:</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искать и отбирать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добывать новые знания в процессе наблюдений, рассуждений и  обсуждений материалов  учебника,  выполнения  пробных поисковых упражнений;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перерабатывать полученную информацию: сравнивать и классифицировать</w:t>
      </w:r>
      <w:r w:rsidRPr="00DD4EB8">
        <w:rPr>
          <w:rFonts w:ascii="Times New Roman" w:eastAsia="Times New Roman" w:hAnsi="Times New Roman" w:cs="Times New Roman"/>
          <w:sz w:val="28"/>
          <w:szCs w:val="28"/>
          <w:lang w:eastAsia="ru-RU"/>
        </w:rPr>
        <w:tab/>
        <w:t xml:space="preserve">факты </w:t>
      </w:r>
      <w:r w:rsidRPr="00DD4EB8">
        <w:rPr>
          <w:rFonts w:ascii="Times New Roman" w:eastAsia="Times New Roman" w:hAnsi="Times New Roman" w:cs="Times New Roman"/>
          <w:sz w:val="28"/>
          <w:szCs w:val="28"/>
          <w:lang w:eastAsia="ru-RU"/>
        </w:rPr>
        <w:tab/>
        <w:t>и явления; определять</w:t>
      </w:r>
      <w:r w:rsidRPr="00DD4EB8">
        <w:rPr>
          <w:rFonts w:ascii="Times New Roman" w:eastAsia="Times New Roman" w:hAnsi="Times New Roman" w:cs="Times New Roman"/>
          <w:sz w:val="28"/>
          <w:szCs w:val="28"/>
          <w:lang w:eastAsia="ru-RU"/>
        </w:rPr>
        <w:tab/>
        <w:t>причинно-следственные связи изучаемых явлений, событий;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делать выводы на основе  обобщения полученных знаний;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преобразовывать информацию: представлять  информацию в виде  текста, таблицы, схемы (в информационных проектах).</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Средством формирования  этих  действий служат учебный материал и  задания учебника, нацеленные на  1-ю  линию развития – чувствовать значение предметов материального мира.</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u w:val="single"/>
          <w:lang w:eastAsia="ru-RU"/>
        </w:rPr>
      </w:pPr>
      <w:r w:rsidRPr="00DD4EB8">
        <w:rPr>
          <w:rFonts w:ascii="Times New Roman" w:eastAsia="Times New Roman" w:hAnsi="Times New Roman" w:cs="Times New Roman"/>
          <w:sz w:val="28"/>
          <w:szCs w:val="28"/>
          <w:u w:val="single"/>
          <w:lang w:eastAsia="ru-RU"/>
        </w:rPr>
        <w:lastRenderedPageBreak/>
        <w:t>Коммуникативные УУД:</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донести свою  позицию до  других:  оформлять свои  мысли в устной и письменной речи  с учётом своих  учебных и жизненных речевых ситуаций;</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донести свою  позицию до  других: высказывать  свою  точку зрения и пытаться её обосновать, приводя аргументы;</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слушать других, пытаться принимать другую точку зрения, быть  готовым изменить свою точку зрения.</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Средством формирования  этих  действий служит соблюдение технологии  проблемного диалога  (побуждающий  и  подводящий диалог);</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уметь   сотрудничать, выполняя  различные роли   в  группе, в совместном решении проблемы (задачи);</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 уважительно относиться к позиции </w:t>
      </w:r>
      <w:proofErr w:type="gramStart"/>
      <w:r w:rsidRPr="00DD4EB8">
        <w:rPr>
          <w:rFonts w:ascii="Times New Roman" w:eastAsia="Times New Roman" w:hAnsi="Times New Roman" w:cs="Times New Roman"/>
          <w:sz w:val="28"/>
          <w:szCs w:val="28"/>
          <w:lang w:eastAsia="ru-RU"/>
        </w:rPr>
        <w:t>другого</w:t>
      </w:r>
      <w:proofErr w:type="gramEnd"/>
      <w:r w:rsidRPr="00DD4EB8">
        <w:rPr>
          <w:rFonts w:ascii="Times New Roman" w:eastAsia="Times New Roman" w:hAnsi="Times New Roman" w:cs="Times New Roman"/>
          <w:sz w:val="28"/>
          <w:szCs w:val="28"/>
          <w:lang w:eastAsia="ru-RU"/>
        </w:rPr>
        <w:t>, пытаться договариваться.</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Средством формирования  этих   действий служит  организация работы в малых группах.</w:t>
      </w:r>
    </w:p>
    <w:p w:rsidR="00DD4EB8" w:rsidRPr="00DD4EB8" w:rsidRDefault="00DD4EB8" w:rsidP="00DD4EB8">
      <w:pPr>
        <w:spacing w:after="0" w:line="240" w:lineRule="auto"/>
        <w:ind w:firstLine="426"/>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b/>
          <w:sz w:val="28"/>
          <w:szCs w:val="28"/>
          <w:lang w:eastAsia="ru-RU"/>
        </w:rPr>
        <w:t>Предметными результатами</w:t>
      </w:r>
      <w:r w:rsidRPr="00DD4EB8">
        <w:rPr>
          <w:rFonts w:ascii="Times New Roman" w:eastAsia="Times New Roman" w:hAnsi="Times New Roman" w:cs="Times New Roman"/>
          <w:sz w:val="28"/>
          <w:szCs w:val="28"/>
          <w:lang w:eastAsia="ru-RU"/>
        </w:rPr>
        <w:t xml:space="preserve"> изучения  курса  «Технология»  в  3-м классе является формирование следующих умений:</w:t>
      </w:r>
    </w:p>
    <w:p w:rsidR="00DD4EB8" w:rsidRPr="00DD4EB8" w:rsidRDefault="00DD4EB8" w:rsidP="00DD4EB8">
      <w:pPr>
        <w:numPr>
          <w:ilvl w:val="0"/>
          <w:numId w:val="11"/>
        </w:numPr>
        <w:spacing w:after="0" w:line="240" w:lineRule="auto"/>
        <w:ind w:firstLine="426"/>
        <w:contextualSpacing/>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знать виды  изучаемых материалов, их свойства; способ получения  объёмных форм  – на основе  развёртки;</w:t>
      </w:r>
    </w:p>
    <w:p w:rsidR="00DD4EB8" w:rsidRPr="00DD4EB8" w:rsidRDefault="00DD4EB8" w:rsidP="00DD4EB8">
      <w:pPr>
        <w:numPr>
          <w:ilvl w:val="0"/>
          <w:numId w:val="11"/>
        </w:numPr>
        <w:spacing w:after="0" w:line="240" w:lineRule="auto"/>
        <w:ind w:firstLine="426"/>
        <w:contextualSpacing/>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уметь с помощью учителя решать доступные конструкторско-технологические задачи, проблемы;</w:t>
      </w:r>
    </w:p>
    <w:p w:rsidR="00DD4EB8" w:rsidRPr="00DD4EB8" w:rsidRDefault="00DD4EB8" w:rsidP="00DD4EB8">
      <w:pPr>
        <w:numPr>
          <w:ilvl w:val="0"/>
          <w:numId w:val="11"/>
        </w:numPr>
        <w:spacing w:after="0" w:line="240" w:lineRule="auto"/>
        <w:ind w:firstLine="426"/>
        <w:contextualSpacing/>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уметь самостоятельно выполнять разметку с опорой на  чертёж  по линейке, угольнику, циркулю;</w:t>
      </w:r>
    </w:p>
    <w:p w:rsidR="00DD4EB8" w:rsidRPr="00DD4EB8" w:rsidRDefault="00DD4EB8" w:rsidP="00DD4EB8">
      <w:pPr>
        <w:numPr>
          <w:ilvl w:val="0"/>
          <w:numId w:val="11"/>
        </w:numPr>
        <w:spacing w:after="0" w:line="240" w:lineRule="auto"/>
        <w:ind w:firstLine="426"/>
        <w:contextualSpacing/>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 xml:space="preserve">под контролем учителя проводить анализ образца (задания), планировать и контролировать выполняемую практическую работу; </w:t>
      </w:r>
    </w:p>
    <w:p w:rsidR="00DD4EB8" w:rsidRPr="00DD4EB8" w:rsidRDefault="00DD4EB8" w:rsidP="00DD4EB8">
      <w:pPr>
        <w:numPr>
          <w:ilvl w:val="0"/>
          <w:numId w:val="11"/>
        </w:numPr>
        <w:spacing w:after="0" w:line="240" w:lineRule="auto"/>
        <w:ind w:firstLine="426"/>
        <w:contextualSpacing/>
        <w:jc w:val="both"/>
        <w:rPr>
          <w:rFonts w:ascii="Times New Roman" w:eastAsia="Times New Roman" w:hAnsi="Times New Roman" w:cs="Times New Roman"/>
          <w:sz w:val="28"/>
          <w:szCs w:val="28"/>
          <w:lang w:eastAsia="ru-RU"/>
        </w:rPr>
      </w:pPr>
      <w:r w:rsidRPr="00DD4EB8">
        <w:rPr>
          <w:rFonts w:ascii="Times New Roman" w:eastAsia="Times New Roman" w:hAnsi="Times New Roman" w:cs="Times New Roman"/>
          <w:sz w:val="28"/>
          <w:szCs w:val="28"/>
          <w:lang w:eastAsia="ru-RU"/>
        </w:rPr>
        <w:t>уметь реализовывать творческий замысел в соответствии с заданными условиями.</w:t>
      </w:r>
    </w:p>
    <w:p w:rsidR="00DD4EB8" w:rsidRPr="00DD4EB8" w:rsidRDefault="00DD4EB8" w:rsidP="00DD4EB8">
      <w:pPr>
        <w:spacing w:after="0" w:line="240" w:lineRule="auto"/>
        <w:jc w:val="both"/>
        <w:outlineLvl w:val="1"/>
        <w:rPr>
          <w:rFonts w:ascii="Times New Roman" w:eastAsia="Times New Roman" w:hAnsi="Times New Roman" w:cs="Times New Roman"/>
          <w:b/>
          <w:bCs/>
          <w:i/>
          <w:iCs/>
          <w:color w:val="170E02"/>
          <w:sz w:val="28"/>
          <w:szCs w:val="28"/>
          <w:lang w:eastAsia="ru-RU"/>
        </w:rPr>
      </w:pPr>
      <w:r w:rsidRPr="00DD4EB8">
        <w:rPr>
          <w:rFonts w:ascii="Times New Roman" w:eastAsia="Times New Roman" w:hAnsi="Times New Roman" w:cs="Times New Roman"/>
          <w:b/>
          <w:sz w:val="28"/>
          <w:szCs w:val="28"/>
          <w:lang w:eastAsia="ru-RU"/>
        </w:rPr>
        <w:t xml:space="preserve">Для реализации программного содержания по курсу </w:t>
      </w:r>
      <w:r w:rsidRPr="00DD4EB8">
        <w:rPr>
          <w:rFonts w:ascii="Times New Roman" w:eastAsia="Times New Roman" w:hAnsi="Times New Roman" w:cs="Times New Roman"/>
          <w:b/>
          <w:bCs/>
          <w:i/>
          <w:iCs/>
          <w:color w:val="170E02"/>
          <w:sz w:val="28"/>
          <w:szCs w:val="28"/>
          <w:lang w:eastAsia="ru-RU"/>
        </w:rPr>
        <w:t xml:space="preserve"> «Технология» </w:t>
      </w:r>
      <w:r w:rsidRPr="00DD4EB8">
        <w:rPr>
          <w:rFonts w:ascii="Times New Roman" w:eastAsia="Times New Roman" w:hAnsi="Times New Roman" w:cs="Times New Roman"/>
          <w:b/>
          <w:sz w:val="28"/>
          <w:szCs w:val="28"/>
          <w:lang w:eastAsia="ru-RU"/>
        </w:rPr>
        <w:t>используются следующие учебники и учебные пособия:</w:t>
      </w:r>
    </w:p>
    <w:p w:rsidR="00DD4EB8" w:rsidRPr="00DD4EB8" w:rsidRDefault="00DD4EB8" w:rsidP="00DD4EB8">
      <w:pPr>
        <w:numPr>
          <w:ilvl w:val="0"/>
          <w:numId w:val="1"/>
        </w:numPr>
        <w:spacing w:after="0" w:line="240" w:lineRule="auto"/>
        <w:ind w:left="714" w:hanging="357"/>
        <w:jc w:val="both"/>
        <w:rPr>
          <w:rFonts w:ascii="Times New Roman" w:eastAsia="Times New Roman" w:hAnsi="Times New Roman" w:cs="Times New Roman"/>
          <w:sz w:val="28"/>
          <w:szCs w:val="28"/>
          <w:lang w:eastAsia="ru-RU"/>
        </w:rPr>
      </w:pPr>
      <w:proofErr w:type="spellStart"/>
      <w:r w:rsidRPr="00DD4EB8">
        <w:rPr>
          <w:rFonts w:ascii="Times New Roman" w:eastAsia="Times New Roman" w:hAnsi="Times New Roman" w:cs="Times New Roman"/>
          <w:sz w:val="28"/>
          <w:szCs w:val="28"/>
          <w:lang w:eastAsia="ru-RU"/>
        </w:rPr>
        <w:t>Куревина</w:t>
      </w:r>
      <w:proofErr w:type="spellEnd"/>
      <w:r w:rsidRPr="00DD4EB8">
        <w:rPr>
          <w:rFonts w:ascii="Times New Roman" w:eastAsia="Times New Roman" w:hAnsi="Times New Roman" w:cs="Times New Roman"/>
          <w:sz w:val="28"/>
          <w:szCs w:val="28"/>
          <w:lang w:eastAsia="ru-RU"/>
        </w:rPr>
        <w:t xml:space="preserve"> О.А., </w:t>
      </w:r>
      <w:proofErr w:type="spellStart"/>
      <w:r w:rsidRPr="00DD4EB8">
        <w:rPr>
          <w:rFonts w:ascii="Times New Roman" w:eastAsia="Times New Roman" w:hAnsi="Times New Roman" w:cs="Times New Roman"/>
          <w:sz w:val="28"/>
          <w:szCs w:val="28"/>
          <w:lang w:eastAsia="ru-RU"/>
        </w:rPr>
        <w:t>Лутцева</w:t>
      </w:r>
      <w:proofErr w:type="spellEnd"/>
      <w:r w:rsidRPr="00DD4EB8">
        <w:rPr>
          <w:rFonts w:ascii="Times New Roman" w:eastAsia="Times New Roman" w:hAnsi="Times New Roman" w:cs="Times New Roman"/>
          <w:sz w:val="28"/>
          <w:szCs w:val="28"/>
          <w:lang w:eastAsia="ru-RU"/>
        </w:rPr>
        <w:t xml:space="preserve"> Е.А. Технология. Учебник для 3 класса («</w:t>
      </w:r>
      <w:proofErr w:type="gramStart"/>
      <w:r w:rsidRPr="00DD4EB8">
        <w:rPr>
          <w:rFonts w:ascii="Times New Roman" w:eastAsia="Times New Roman" w:hAnsi="Times New Roman" w:cs="Times New Roman"/>
          <w:sz w:val="28"/>
          <w:szCs w:val="28"/>
          <w:lang w:eastAsia="ru-RU"/>
        </w:rPr>
        <w:t>Прекрасное</w:t>
      </w:r>
      <w:proofErr w:type="gramEnd"/>
      <w:r w:rsidRPr="00DD4EB8">
        <w:rPr>
          <w:rFonts w:ascii="Times New Roman" w:eastAsia="Times New Roman" w:hAnsi="Times New Roman" w:cs="Times New Roman"/>
          <w:sz w:val="28"/>
          <w:szCs w:val="28"/>
          <w:lang w:eastAsia="ru-RU"/>
        </w:rPr>
        <w:t xml:space="preserve"> рядом с тобой»). – Изд. 2-е, </w:t>
      </w:r>
      <w:proofErr w:type="spellStart"/>
      <w:r w:rsidRPr="00DD4EB8">
        <w:rPr>
          <w:rFonts w:ascii="Times New Roman" w:eastAsia="Times New Roman" w:hAnsi="Times New Roman" w:cs="Times New Roman"/>
          <w:sz w:val="28"/>
          <w:szCs w:val="28"/>
          <w:lang w:eastAsia="ru-RU"/>
        </w:rPr>
        <w:t>испр</w:t>
      </w:r>
      <w:proofErr w:type="spellEnd"/>
      <w:r w:rsidRPr="00DD4EB8">
        <w:rPr>
          <w:rFonts w:ascii="Times New Roman" w:eastAsia="Times New Roman" w:hAnsi="Times New Roman" w:cs="Times New Roman"/>
          <w:sz w:val="28"/>
          <w:szCs w:val="28"/>
          <w:lang w:eastAsia="ru-RU"/>
        </w:rPr>
        <w:t xml:space="preserve">. – М.: </w:t>
      </w:r>
      <w:proofErr w:type="spellStart"/>
      <w:r w:rsidRPr="00DD4EB8">
        <w:rPr>
          <w:rFonts w:ascii="Times New Roman" w:eastAsia="Times New Roman" w:hAnsi="Times New Roman" w:cs="Times New Roman"/>
          <w:sz w:val="28"/>
          <w:szCs w:val="28"/>
          <w:lang w:eastAsia="ru-RU"/>
        </w:rPr>
        <w:t>Баласс</w:t>
      </w:r>
      <w:proofErr w:type="spellEnd"/>
      <w:r w:rsidRPr="00DD4EB8">
        <w:rPr>
          <w:rFonts w:ascii="Times New Roman" w:eastAsia="Times New Roman" w:hAnsi="Times New Roman" w:cs="Times New Roman"/>
          <w:sz w:val="28"/>
          <w:szCs w:val="28"/>
          <w:lang w:eastAsia="ru-RU"/>
        </w:rPr>
        <w:t>, 2011. (Образовательная система «Школа 2100»).</w:t>
      </w:r>
    </w:p>
    <w:p w:rsidR="00DD4EB8" w:rsidRPr="00DD4EB8" w:rsidRDefault="00DD4EB8" w:rsidP="00DD4EB8">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DD4EB8">
        <w:rPr>
          <w:rFonts w:ascii="Times New Roman" w:eastAsia="Times New Roman" w:hAnsi="Times New Roman" w:cs="Times New Roman"/>
          <w:sz w:val="28"/>
          <w:szCs w:val="28"/>
          <w:lang w:eastAsia="ru-RU"/>
        </w:rPr>
        <w:t>Куревина</w:t>
      </w:r>
      <w:proofErr w:type="spellEnd"/>
      <w:r w:rsidRPr="00DD4EB8">
        <w:rPr>
          <w:rFonts w:ascii="Times New Roman" w:eastAsia="Times New Roman" w:hAnsi="Times New Roman" w:cs="Times New Roman"/>
          <w:sz w:val="28"/>
          <w:szCs w:val="28"/>
          <w:lang w:eastAsia="ru-RU"/>
        </w:rPr>
        <w:t xml:space="preserve"> О.А., </w:t>
      </w:r>
      <w:proofErr w:type="spellStart"/>
      <w:r w:rsidRPr="00DD4EB8">
        <w:rPr>
          <w:rFonts w:ascii="Times New Roman" w:eastAsia="Times New Roman" w:hAnsi="Times New Roman" w:cs="Times New Roman"/>
          <w:sz w:val="28"/>
          <w:szCs w:val="28"/>
          <w:lang w:eastAsia="ru-RU"/>
        </w:rPr>
        <w:t>Лутцева</w:t>
      </w:r>
      <w:proofErr w:type="spellEnd"/>
      <w:r w:rsidRPr="00DD4EB8">
        <w:rPr>
          <w:rFonts w:ascii="Times New Roman" w:eastAsia="Times New Roman" w:hAnsi="Times New Roman" w:cs="Times New Roman"/>
          <w:sz w:val="28"/>
          <w:szCs w:val="28"/>
          <w:lang w:eastAsia="ru-RU"/>
        </w:rPr>
        <w:t xml:space="preserve"> Е.А. Технология. («</w:t>
      </w:r>
      <w:proofErr w:type="gramStart"/>
      <w:r w:rsidRPr="00DD4EB8">
        <w:rPr>
          <w:rFonts w:ascii="Times New Roman" w:eastAsia="Times New Roman" w:hAnsi="Times New Roman" w:cs="Times New Roman"/>
          <w:sz w:val="28"/>
          <w:szCs w:val="28"/>
          <w:lang w:eastAsia="ru-RU"/>
        </w:rPr>
        <w:t>Прекрасное</w:t>
      </w:r>
      <w:proofErr w:type="gramEnd"/>
      <w:r w:rsidRPr="00DD4EB8">
        <w:rPr>
          <w:rFonts w:ascii="Times New Roman" w:eastAsia="Times New Roman" w:hAnsi="Times New Roman" w:cs="Times New Roman"/>
          <w:sz w:val="28"/>
          <w:szCs w:val="28"/>
          <w:lang w:eastAsia="ru-RU"/>
        </w:rPr>
        <w:t xml:space="preserve"> рядом с тобой»), 3 класс. Методические рекомендации для учителя. – Изд. 2-е, </w:t>
      </w:r>
      <w:proofErr w:type="spellStart"/>
      <w:r w:rsidRPr="00DD4EB8">
        <w:rPr>
          <w:rFonts w:ascii="Times New Roman" w:eastAsia="Times New Roman" w:hAnsi="Times New Roman" w:cs="Times New Roman"/>
          <w:sz w:val="28"/>
          <w:szCs w:val="28"/>
          <w:lang w:eastAsia="ru-RU"/>
        </w:rPr>
        <w:t>перераб</w:t>
      </w:r>
      <w:proofErr w:type="spellEnd"/>
      <w:r w:rsidRPr="00DD4EB8">
        <w:rPr>
          <w:rFonts w:ascii="Times New Roman" w:eastAsia="Times New Roman" w:hAnsi="Times New Roman" w:cs="Times New Roman"/>
          <w:sz w:val="28"/>
          <w:szCs w:val="28"/>
          <w:lang w:eastAsia="ru-RU"/>
        </w:rPr>
        <w:t xml:space="preserve">. – М.: </w:t>
      </w:r>
      <w:proofErr w:type="spellStart"/>
      <w:r w:rsidRPr="00DD4EB8">
        <w:rPr>
          <w:rFonts w:ascii="Times New Roman" w:eastAsia="Times New Roman" w:hAnsi="Times New Roman" w:cs="Times New Roman"/>
          <w:sz w:val="28"/>
          <w:szCs w:val="28"/>
          <w:lang w:eastAsia="ru-RU"/>
        </w:rPr>
        <w:t>Баласс</w:t>
      </w:r>
      <w:proofErr w:type="spellEnd"/>
      <w:r w:rsidRPr="00DD4EB8">
        <w:rPr>
          <w:rFonts w:ascii="Times New Roman" w:eastAsia="Times New Roman" w:hAnsi="Times New Roman" w:cs="Times New Roman"/>
          <w:sz w:val="28"/>
          <w:szCs w:val="28"/>
          <w:lang w:eastAsia="ru-RU"/>
        </w:rPr>
        <w:t>, 2010.</w:t>
      </w:r>
    </w:p>
    <w:p w:rsidR="001E4F62" w:rsidRDefault="001E4F62"/>
    <w:sectPr w:rsidR="001E4F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4348"/>
    <w:multiLevelType w:val="hybridMultilevel"/>
    <w:tmpl w:val="ECD43102"/>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
    <w:nsid w:val="0BA57337"/>
    <w:multiLevelType w:val="hybridMultilevel"/>
    <w:tmpl w:val="B72A737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2">
    <w:nsid w:val="18F649A5"/>
    <w:multiLevelType w:val="hybridMultilevel"/>
    <w:tmpl w:val="2C008370"/>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3">
    <w:nsid w:val="251600A3"/>
    <w:multiLevelType w:val="hybridMultilevel"/>
    <w:tmpl w:val="1FEE4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8371E3"/>
    <w:multiLevelType w:val="hybridMultilevel"/>
    <w:tmpl w:val="DC2E65A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5">
    <w:nsid w:val="33BF60D8"/>
    <w:multiLevelType w:val="hybridMultilevel"/>
    <w:tmpl w:val="F918932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6">
    <w:nsid w:val="5EE42D33"/>
    <w:multiLevelType w:val="hybridMultilevel"/>
    <w:tmpl w:val="94282BCE"/>
    <w:lvl w:ilvl="0" w:tplc="2B0CFA08">
      <w:start w:val="1"/>
      <w:numFmt w:val="bullet"/>
      <w:lvlText w:val=""/>
      <w:lvlJc w:val="left"/>
      <w:pPr>
        <w:tabs>
          <w:tab w:val="num" w:pos="4046"/>
        </w:tabs>
        <w:ind w:left="4046" w:hanging="360"/>
      </w:pPr>
      <w:rPr>
        <w:rFonts w:ascii="Symbol" w:hAnsi="Symbol" w:hint="default"/>
        <w:sz w:val="24"/>
        <w:szCs w:val="24"/>
      </w:rPr>
    </w:lvl>
    <w:lvl w:ilvl="1" w:tplc="04190003">
      <w:start w:val="1"/>
      <w:numFmt w:val="bullet"/>
      <w:lvlText w:val="o"/>
      <w:lvlJc w:val="left"/>
      <w:pPr>
        <w:tabs>
          <w:tab w:val="num" w:pos="4766"/>
        </w:tabs>
        <w:ind w:left="4766" w:hanging="360"/>
      </w:pPr>
      <w:rPr>
        <w:rFonts w:ascii="Courier New" w:hAnsi="Courier New" w:hint="default"/>
      </w:rPr>
    </w:lvl>
    <w:lvl w:ilvl="2" w:tplc="04190005">
      <w:start w:val="1"/>
      <w:numFmt w:val="bullet"/>
      <w:lvlText w:val=""/>
      <w:lvlJc w:val="left"/>
      <w:pPr>
        <w:tabs>
          <w:tab w:val="num" w:pos="5486"/>
        </w:tabs>
        <w:ind w:left="5486" w:hanging="360"/>
      </w:pPr>
      <w:rPr>
        <w:rFonts w:ascii="Wingdings" w:hAnsi="Wingdings" w:hint="default"/>
      </w:rPr>
    </w:lvl>
    <w:lvl w:ilvl="3" w:tplc="04190001">
      <w:start w:val="1"/>
      <w:numFmt w:val="bullet"/>
      <w:lvlText w:val=""/>
      <w:lvlJc w:val="left"/>
      <w:pPr>
        <w:tabs>
          <w:tab w:val="num" w:pos="6206"/>
        </w:tabs>
        <w:ind w:left="6206" w:hanging="360"/>
      </w:pPr>
      <w:rPr>
        <w:rFonts w:ascii="Symbol" w:hAnsi="Symbol" w:hint="default"/>
      </w:rPr>
    </w:lvl>
    <w:lvl w:ilvl="4" w:tplc="04190003">
      <w:start w:val="1"/>
      <w:numFmt w:val="bullet"/>
      <w:lvlText w:val="o"/>
      <w:lvlJc w:val="left"/>
      <w:pPr>
        <w:tabs>
          <w:tab w:val="num" w:pos="6926"/>
        </w:tabs>
        <w:ind w:left="6926" w:hanging="360"/>
      </w:pPr>
      <w:rPr>
        <w:rFonts w:ascii="Courier New" w:hAnsi="Courier New" w:hint="default"/>
      </w:rPr>
    </w:lvl>
    <w:lvl w:ilvl="5" w:tplc="04190005">
      <w:start w:val="1"/>
      <w:numFmt w:val="bullet"/>
      <w:lvlText w:val=""/>
      <w:lvlJc w:val="left"/>
      <w:pPr>
        <w:tabs>
          <w:tab w:val="num" w:pos="7646"/>
        </w:tabs>
        <w:ind w:left="7646" w:hanging="360"/>
      </w:pPr>
      <w:rPr>
        <w:rFonts w:ascii="Wingdings" w:hAnsi="Wingdings" w:hint="default"/>
      </w:rPr>
    </w:lvl>
    <w:lvl w:ilvl="6" w:tplc="04190001">
      <w:start w:val="1"/>
      <w:numFmt w:val="bullet"/>
      <w:lvlText w:val=""/>
      <w:lvlJc w:val="left"/>
      <w:pPr>
        <w:tabs>
          <w:tab w:val="num" w:pos="8366"/>
        </w:tabs>
        <w:ind w:left="8366" w:hanging="360"/>
      </w:pPr>
      <w:rPr>
        <w:rFonts w:ascii="Symbol" w:hAnsi="Symbol" w:hint="default"/>
      </w:rPr>
    </w:lvl>
    <w:lvl w:ilvl="7" w:tplc="04190003">
      <w:start w:val="1"/>
      <w:numFmt w:val="bullet"/>
      <w:lvlText w:val="o"/>
      <w:lvlJc w:val="left"/>
      <w:pPr>
        <w:tabs>
          <w:tab w:val="num" w:pos="9086"/>
        </w:tabs>
        <w:ind w:left="9086" w:hanging="360"/>
      </w:pPr>
      <w:rPr>
        <w:rFonts w:ascii="Courier New" w:hAnsi="Courier New" w:hint="default"/>
      </w:rPr>
    </w:lvl>
    <w:lvl w:ilvl="8" w:tplc="04190005">
      <w:start w:val="1"/>
      <w:numFmt w:val="bullet"/>
      <w:lvlText w:val=""/>
      <w:lvlJc w:val="left"/>
      <w:pPr>
        <w:tabs>
          <w:tab w:val="num" w:pos="9806"/>
        </w:tabs>
        <w:ind w:left="9806" w:hanging="360"/>
      </w:pPr>
      <w:rPr>
        <w:rFonts w:ascii="Wingdings" w:hAnsi="Wingdings" w:hint="default"/>
      </w:rPr>
    </w:lvl>
  </w:abstractNum>
  <w:abstractNum w:abstractNumId="7">
    <w:nsid w:val="627908FA"/>
    <w:multiLevelType w:val="hybridMultilevel"/>
    <w:tmpl w:val="00E0F836"/>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8">
    <w:nsid w:val="642F2202"/>
    <w:multiLevelType w:val="multilevel"/>
    <w:tmpl w:val="9BE411FC"/>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736E1A62"/>
    <w:multiLevelType w:val="hybridMultilevel"/>
    <w:tmpl w:val="BF92D252"/>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0">
    <w:nsid w:val="779D06E0"/>
    <w:multiLevelType w:val="hybridMultilevel"/>
    <w:tmpl w:val="F5125A74"/>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hint="default"/>
      </w:rPr>
    </w:lvl>
    <w:lvl w:ilvl="8" w:tplc="04190005">
      <w:start w:val="1"/>
      <w:numFmt w:val="bullet"/>
      <w:lvlText w:val=""/>
      <w:lvlJc w:val="left"/>
      <w:pPr>
        <w:tabs>
          <w:tab w:val="num" w:pos="7064"/>
        </w:tabs>
        <w:ind w:left="7064"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5"/>
  </w:num>
  <w:num w:numId="6">
    <w:abstractNumId w:val="10"/>
  </w:num>
  <w:num w:numId="7">
    <w:abstractNumId w:val="0"/>
  </w:num>
  <w:num w:numId="8">
    <w:abstractNumId w:val="9"/>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B06"/>
    <w:rsid w:val="001E4F62"/>
    <w:rsid w:val="00CB6B06"/>
    <w:rsid w:val="00DD4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2492</Words>
  <Characters>14207</Characters>
  <Application>Microsoft Office Word</Application>
  <DocSecurity>0</DocSecurity>
  <Lines>118</Lines>
  <Paragraphs>33</Paragraphs>
  <ScaleCrop>false</ScaleCrop>
  <Company/>
  <LinksUpToDate>false</LinksUpToDate>
  <CharactersWithSpaces>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ивт</dc:creator>
  <cp:keywords/>
  <dc:description/>
  <cp:lastModifiedBy>ивт</cp:lastModifiedBy>
  <cp:revision>2</cp:revision>
  <dcterms:created xsi:type="dcterms:W3CDTF">2016-02-09T06:17:00Z</dcterms:created>
  <dcterms:modified xsi:type="dcterms:W3CDTF">2016-02-09T06:17:00Z</dcterms:modified>
</cp:coreProperties>
</file>